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5" w:rsidRDefault="00363CC5" w:rsidP="0036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AFBFC"/>
        </w:rPr>
      </w:pPr>
      <w:r w:rsidRPr="00363CC5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AFBFC"/>
        </w:rPr>
        <w:t xml:space="preserve">Уважаемые участники дорожного движения! </w:t>
      </w:r>
    </w:p>
    <w:p w:rsidR="00531238" w:rsidRPr="00363CC5" w:rsidRDefault="00531238" w:rsidP="0036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AFBFC"/>
        </w:rPr>
      </w:pPr>
    </w:p>
    <w:p w:rsidR="00363CC5" w:rsidRPr="004054BA" w:rsidRDefault="004054BA" w:rsidP="0036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</w:pPr>
      <w:r w:rsidRPr="004054BA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Чаще всего дети дошкольного возраста выступают в качестве пассажиров в легковом транспорте, поэтому родителям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 xml:space="preserve"> нужно знать правила использования детских удерживающих устройств. Всегда соблюдайте следующие правила, общие для всех пассажиров - и детей, и взрослых: в обязательном порядке нужно использовать ремни безопасности, а детям - детские удерживающие устройства.</w:t>
      </w:r>
    </w:p>
    <w:p w:rsidR="00531238" w:rsidRDefault="00363CC5" w:rsidP="000C525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</w:pPr>
      <w:r w:rsidRPr="00363CC5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ab/>
      </w:r>
      <w:r w:rsidR="00A84A2E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При перевозке в автомобиле детей младшего школьного возраста (до 12 лет) обязательно «использование детских удерживающих систем (устройств), соответствующих весу и росту ребёнка, позволяющих пристегнуть ребёнка с помощью ремней безопасности</w:t>
      </w:r>
      <w:r w:rsidR="004054BA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 xml:space="preserve">, предусмотренных конструкцией </w:t>
      </w:r>
      <w:r w:rsidR="00A84A2E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транспортного средства» (п. 22.9 Правил дорожного движения).</w:t>
      </w:r>
      <w:r w:rsidR="00531238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 xml:space="preserve"> </w:t>
      </w:r>
      <w:r w:rsidR="000C5251" w:rsidRPr="00B71CE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При выбо</w:t>
      </w:r>
      <w:r w:rsidR="000C52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 xml:space="preserve">ре автокресла в первую очередь учитывается вес, рост и возраст ребёнка. </w:t>
      </w:r>
    </w:p>
    <w:p w:rsidR="00531238" w:rsidRDefault="00531238" w:rsidP="000C525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</w:pPr>
    </w:p>
    <w:p w:rsidR="000C5251" w:rsidRDefault="000C5251" w:rsidP="005312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</w:pPr>
      <w:r w:rsidRPr="0053123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shd w:val="clear" w:color="auto" w:fill="FAFBFC"/>
          <w:lang w:eastAsia="ru-RU"/>
        </w:rPr>
        <w:t>Необходимо</w:t>
      </w:r>
      <w:r w:rsidR="00531238" w:rsidRPr="0053123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shd w:val="clear" w:color="auto" w:fill="FAFBFC"/>
          <w:lang w:eastAsia="ru-RU"/>
        </w:rPr>
        <w:t xml:space="preserve"> правильно</w:t>
      </w:r>
      <w:r w:rsidRPr="0053123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shd w:val="clear" w:color="auto" w:fill="FAFBFC"/>
          <w:lang w:eastAsia="ru-RU"/>
        </w:rPr>
        <w:t xml:space="preserve"> оперделить группу автокресла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:</w:t>
      </w:r>
    </w:p>
    <w:p w:rsidR="000C5251" w:rsidRDefault="00B9781A" w:rsidP="00531238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*</w:t>
      </w:r>
      <w:r w:rsidR="00F65A52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0+</w:t>
      </w:r>
      <w:r w:rsidR="000C5251" w:rsidRPr="000C5251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(0-13 кг)- для детей от рождения до 1 года;</w:t>
      </w:r>
    </w:p>
    <w:p w:rsidR="000C5251" w:rsidRPr="000C5251" w:rsidRDefault="00B9781A" w:rsidP="00531238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*</w:t>
      </w:r>
      <w:r w:rsidR="000C5251" w:rsidRPr="000C5251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1 (9-18 кг)- для детей от 9 месяцев до 4 лет;</w:t>
      </w:r>
    </w:p>
    <w:p w:rsidR="000C5251" w:rsidRPr="000C5251" w:rsidRDefault="00B9781A" w:rsidP="00531238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*</w:t>
      </w:r>
      <w:r w:rsidR="000C5251" w:rsidRPr="000C5251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2 (15-25 кг)- для детей от 3 до 7 лет;</w:t>
      </w:r>
    </w:p>
    <w:p w:rsidR="000C5251" w:rsidRPr="000C5251" w:rsidRDefault="00B9781A" w:rsidP="00531238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*</w:t>
      </w:r>
      <w:r w:rsidR="000C5251" w:rsidRPr="000C5251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3 (22-36 кг)- для детейот 06до 12 лет.</w:t>
      </w:r>
    </w:p>
    <w:p w:rsidR="00A84A2E" w:rsidRDefault="00DE50BB" w:rsidP="000C52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</w:pPr>
      <w:r w:rsidRPr="00DE50B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 xml:space="preserve">Детей от 7 до 12 лет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достаточно пристегнуть</w:t>
      </w:r>
      <w:r w:rsidR="000C525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 xml:space="preserve"> </w:t>
      </w:r>
      <w:r w:rsidR="0011083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штатным ремнём безопасности автомобиля. Рекомендовано использовать кресло и бустер. На переднем сиденье обязательно использование кресла и бустера, соответствующего весу ребёнка.</w:t>
      </w:r>
    </w:p>
    <w:p w:rsidR="00110837" w:rsidRDefault="00B71CE9" w:rsidP="000C52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Дети старше 12 лет можно перевозить на любом месте в автомобиле без использования детских кресел и бустеров, пристёгивая штатным ремнем безопасности, если их ро</w:t>
      </w:r>
      <w:r w:rsidR="00F65A5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ст и вес позволяют это сделать(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AFBFC"/>
          <w:lang w:eastAsia="ru-RU"/>
        </w:rPr>
        <w:t>если ремень безопсности не проходит через шейный отдел).</w:t>
      </w:r>
    </w:p>
    <w:p w:rsidR="00F65A52" w:rsidRDefault="00B9781A" w:rsidP="000C525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ab/>
      </w:r>
      <w:r w:rsidR="00B72EE8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t>За несоблюдение требований к перевозке детей- пассажиров предусмотрена административная ответственность по ч.3 ст. 12.23 КоАП РФ на водителя в размере 3000 рублей; на должностных лиц- 25000 рублей; на юридических лиц- 100000 рублей.</w:t>
      </w:r>
    </w:p>
    <w:p w:rsidR="00B9781A" w:rsidRDefault="00B9781A" w:rsidP="00363C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BFC"/>
        </w:rPr>
      </w:pPr>
    </w:p>
    <w:p w:rsidR="00B9781A" w:rsidRDefault="00531238" w:rsidP="00363C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AFBFC"/>
          <w:lang w:eastAsia="ru-RU"/>
        </w:rPr>
        <w:drawing>
          <wp:inline distT="0" distB="0" distL="0" distR="0">
            <wp:extent cx="6133033" cy="2926079"/>
            <wp:effectExtent l="19050" t="0" r="1067" b="0"/>
            <wp:docPr id="1" name="Рисунок 1" descr="C:\Users\Bolschakova\Desktop\blobid157994468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chakova\Desktop\blobid1579944687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97" cy="29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1A" w:rsidRPr="00B71CE9" w:rsidRDefault="00B9781A" w:rsidP="00363C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BFC"/>
        </w:rPr>
      </w:pPr>
    </w:p>
    <w:p w:rsidR="00F14A54" w:rsidRDefault="00F14A54" w:rsidP="00F14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AFBFC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AFBFC"/>
        </w:rPr>
        <w:t>Отдел ГИБДД МО МВД России «Новгородский»</w:t>
      </w:r>
    </w:p>
    <w:sectPr w:rsidR="00F14A54" w:rsidSect="005312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CC5"/>
    <w:rsid w:val="000C5251"/>
    <w:rsid w:val="00110837"/>
    <w:rsid w:val="0035608A"/>
    <w:rsid w:val="00363CC5"/>
    <w:rsid w:val="004054BA"/>
    <w:rsid w:val="0044310A"/>
    <w:rsid w:val="004710E6"/>
    <w:rsid w:val="00531238"/>
    <w:rsid w:val="00566C27"/>
    <w:rsid w:val="005B211D"/>
    <w:rsid w:val="008938F1"/>
    <w:rsid w:val="009309FB"/>
    <w:rsid w:val="00A1565E"/>
    <w:rsid w:val="00A84A2E"/>
    <w:rsid w:val="00A87FD6"/>
    <w:rsid w:val="00B71CE9"/>
    <w:rsid w:val="00B72EE8"/>
    <w:rsid w:val="00B9781A"/>
    <w:rsid w:val="00DE50BB"/>
    <w:rsid w:val="00EC577B"/>
    <w:rsid w:val="00EF00E0"/>
    <w:rsid w:val="00F14A54"/>
    <w:rsid w:val="00F231E4"/>
    <w:rsid w:val="00F6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Bolschakova</dc:creator>
  <cp:lastModifiedBy>Bolschakova</cp:lastModifiedBy>
  <cp:revision>2</cp:revision>
  <cp:lastPrinted>2020-04-28T07:49:00Z</cp:lastPrinted>
  <dcterms:created xsi:type="dcterms:W3CDTF">2020-04-28T07:50:00Z</dcterms:created>
  <dcterms:modified xsi:type="dcterms:W3CDTF">2020-04-28T07:50:00Z</dcterms:modified>
</cp:coreProperties>
</file>