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6B" w:rsidRDefault="00B612C1" w:rsidP="00B612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</w:t>
      </w:r>
      <w:r w:rsidR="00C25C6B">
        <w:rPr>
          <w:b/>
          <w:bCs/>
          <w:sz w:val="28"/>
          <w:szCs w:val="28"/>
        </w:rPr>
        <w:t xml:space="preserve">б исполнении Указа Президента РФ </w:t>
      </w:r>
      <w:r w:rsidR="00C25C6B" w:rsidRPr="00B5232E">
        <w:rPr>
          <w:b/>
          <w:bCs/>
          <w:sz w:val="28"/>
          <w:szCs w:val="28"/>
        </w:rPr>
        <w:t>№ 604</w:t>
      </w:r>
      <w:r w:rsidR="00C25C6B">
        <w:rPr>
          <w:b/>
          <w:bCs/>
          <w:sz w:val="28"/>
          <w:szCs w:val="28"/>
        </w:rPr>
        <w:t xml:space="preserve"> от 7 мая 2012 года</w:t>
      </w:r>
      <w:r>
        <w:rPr>
          <w:b/>
          <w:bCs/>
          <w:sz w:val="28"/>
          <w:szCs w:val="28"/>
        </w:rPr>
        <w:t xml:space="preserve"> </w:t>
      </w:r>
      <w:r w:rsidR="00C25C6B">
        <w:rPr>
          <w:b/>
          <w:bCs/>
          <w:sz w:val="28"/>
          <w:szCs w:val="28"/>
        </w:rPr>
        <w:t xml:space="preserve">за </w:t>
      </w:r>
      <w:r w:rsidR="00940478">
        <w:rPr>
          <w:b/>
          <w:bCs/>
          <w:sz w:val="28"/>
          <w:szCs w:val="28"/>
        </w:rPr>
        <w:t>2016 год</w:t>
      </w:r>
    </w:p>
    <w:p w:rsidR="00435FB7" w:rsidRPr="00B612C1" w:rsidRDefault="00435FB7" w:rsidP="00435FB7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435FB7" w:rsidRPr="00435FB7" w:rsidRDefault="00435FB7" w:rsidP="00435FB7">
      <w:pPr>
        <w:ind w:firstLine="709"/>
        <w:jc w:val="both"/>
        <w:rPr>
          <w:sz w:val="28"/>
          <w:szCs w:val="28"/>
        </w:rPr>
      </w:pPr>
      <w:r w:rsidRPr="00435FB7">
        <w:rPr>
          <w:sz w:val="28"/>
          <w:szCs w:val="28"/>
        </w:rPr>
        <w:t xml:space="preserve">г) В районе проживает 10461 </w:t>
      </w:r>
      <w:proofErr w:type="gramStart"/>
      <w:r w:rsidRPr="00435FB7">
        <w:rPr>
          <w:sz w:val="28"/>
          <w:szCs w:val="28"/>
        </w:rPr>
        <w:t>человек  в</w:t>
      </w:r>
      <w:proofErr w:type="gramEnd"/>
      <w:r w:rsidRPr="00435FB7">
        <w:rPr>
          <w:sz w:val="28"/>
          <w:szCs w:val="28"/>
        </w:rPr>
        <w:t xml:space="preserve"> возрасте от 14 до 30 лет.</w:t>
      </w:r>
    </w:p>
    <w:p w:rsidR="00435FB7" w:rsidRPr="00435FB7" w:rsidRDefault="00435FB7" w:rsidP="00435FB7">
      <w:pPr>
        <w:ind w:firstLine="709"/>
        <w:jc w:val="both"/>
        <w:rPr>
          <w:sz w:val="28"/>
          <w:szCs w:val="28"/>
        </w:rPr>
      </w:pPr>
      <w:r w:rsidRPr="00435FB7">
        <w:rPr>
          <w:sz w:val="28"/>
          <w:szCs w:val="28"/>
        </w:rPr>
        <w:t xml:space="preserve">При учреждениях образования и культуры работают 45 клубных формирований патриотической направленности, в которых регулярно занимаются 1974 человека, что составляет 17% от общего количества молодёжи. </w:t>
      </w:r>
    </w:p>
    <w:p w:rsidR="00435FB7" w:rsidRPr="00435FB7" w:rsidRDefault="00435FB7" w:rsidP="00435FB7">
      <w:pPr>
        <w:jc w:val="both"/>
        <w:rPr>
          <w:sz w:val="28"/>
          <w:szCs w:val="28"/>
        </w:rPr>
      </w:pPr>
      <w:r w:rsidRPr="00435FB7">
        <w:rPr>
          <w:sz w:val="28"/>
          <w:szCs w:val="28"/>
        </w:rPr>
        <w:t xml:space="preserve">          Согласно районного плана в 2016 году проведено 18 мероприятий, посвященных Дням воинской славы России. В рамках проведения месячника оборонно-массовой работы, посвященного Дню защитника Отечества, в учреждениях образования и культуры прошло более 100 мероприятий: экскурсии, акции, тематические классные часы, веселые старты, линейки, тематические уроки, спортивные праздники, соревнования, турниры, смотры-конкурсы строя и песни, встречи с ветеранами войн, курсантами, выпуск боевых листков, конференции, фестивали, интеллектуальные игры, концерты, кинолектории, митинги. В них приняли участие 2890  человек, из них в  возрасте от 14 до 18 лет – 1020 человек. </w:t>
      </w:r>
    </w:p>
    <w:p w:rsidR="00435FB7" w:rsidRPr="00435FB7" w:rsidRDefault="00435FB7" w:rsidP="00435FB7">
      <w:pPr>
        <w:jc w:val="both"/>
        <w:rPr>
          <w:sz w:val="28"/>
          <w:szCs w:val="28"/>
        </w:rPr>
      </w:pPr>
      <w:r w:rsidRPr="00435FB7">
        <w:rPr>
          <w:sz w:val="28"/>
          <w:szCs w:val="28"/>
        </w:rPr>
        <w:t xml:space="preserve">           В районе созданы и работают 3 отряда поисковой экспедиции «Долина»: отряд «Скиф» д. Савино, «</w:t>
      </w:r>
      <w:proofErr w:type="spellStart"/>
      <w:r w:rsidRPr="00435FB7">
        <w:rPr>
          <w:sz w:val="28"/>
          <w:szCs w:val="28"/>
        </w:rPr>
        <w:t>Рогавский</w:t>
      </w:r>
      <w:proofErr w:type="spellEnd"/>
      <w:r w:rsidRPr="00435FB7">
        <w:rPr>
          <w:sz w:val="28"/>
          <w:szCs w:val="28"/>
        </w:rPr>
        <w:t xml:space="preserve"> рубеж» п. Тесово-Нетыльский, «</w:t>
      </w:r>
      <w:proofErr w:type="spellStart"/>
      <w:r w:rsidRPr="00435FB7">
        <w:rPr>
          <w:sz w:val="28"/>
          <w:szCs w:val="28"/>
        </w:rPr>
        <w:t>Русичи</w:t>
      </w:r>
      <w:proofErr w:type="spellEnd"/>
      <w:r w:rsidRPr="00435FB7">
        <w:rPr>
          <w:sz w:val="28"/>
          <w:szCs w:val="28"/>
        </w:rPr>
        <w:t xml:space="preserve">» д. Трубичино. </w:t>
      </w:r>
    </w:p>
    <w:p w:rsidR="00435FB7" w:rsidRPr="00435FB7" w:rsidRDefault="00435FB7" w:rsidP="00435FB7">
      <w:pPr>
        <w:jc w:val="both"/>
        <w:rPr>
          <w:sz w:val="28"/>
          <w:szCs w:val="28"/>
        </w:rPr>
      </w:pPr>
      <w:r w:rsidRPr="00435FB7">
        <w:rPr>
          <w:sz w:val="28"/>
          <w:szCs w:val="28"/>
        </w:rPr>
        <w:t xml:space="preserve">            9 мая в д. Мясной Бор проведен торжественный митинг и перезахоронение останков воинов Красной Армии.  </w:t>
      </w:r>
    </w:p>
    <w:p w:rsidR="00435FB7" w:rsidRPr="00435FB7" w:rsidRDefault="00435FB7" w:rsidP="00435FB7">
      <w:pPr>
        <w:ind w:firstLine="709"/>
        <w:jc w:val="both"/>
        <w:rPr>
          <w:sz w:val="28"/>
          <w:szCs w:val="28"/>
        </w:rPr>
      </w:pPr>
      <w:r w:rsidRPr="00435FB7">
        <w:rPr>
          <w:sz w:val="28"/>
          <w:szCs w:val="28"/>
        </w:rPr>
        <w:t>В сентябре 2016 года на заседании межведомственного совета по вопросам патриотического воспитания населения района были рассмотрены вопросы, касающиеся сдачи тестов ГТО, мероприятий по торжественному вручению паспортов.</w:t>
      </w:r>
    </w:p>
    <w:p w:rsidR="00435FB7" w:rsidRPr="00435FB7" w:rsidRDefault="00435FB7" w:rsidP="00435FB7">
      <w:pPr>
        <w:jc w:val="both"/>
        <w:rPr>
          <w:bCs/>
          <w:sz w:val="28"/>
          <w:szCs w:val="28"/>
          <w:lang w:eastAsia="en-US"/>
        </w:rPr>
      </w:pPr>
      <w:r w:rsidRPr="00435FB7">
        <w:rPr>
          <w:sz w:val="28"/>
          <w:szCs w:val="28"/>
        </w:rPr>
        <w:t xml:space="preserve">           В рамках областной акции «День призывника» было проведено 33 мероприятия: </w:t>
      </w:r>
      <w:r w:rsidRPr="00435FB7">
        <w:rPr>
          <w:bCs/>
          <w:sz w:val="28"/>
          <w:szCs w:val="28"/>
          <w:lang w:eastAsia="en-US"/>
        </w:rPr>
        <w:t xml:space="preserve">встречи с представителями военкомата, показ видеороликов «Вооружение России», турнир «А ну-ка, парни», классные часы «Закон о воинской обязанности и службе в Вооруженных силах Российской Федерации» и др., экскурсия в Зал воинской славы, спортивные мероприятия. Приняли участие 1144 человека. Учащиеся ОГА ПОУ «Дорожно-транспортный техникум» приняли участие в областном мероприятии  «День призывника». </w:t>
      </w:r>
    </w:p>
    <w:p w:rsidR="00435FB7" w:rsidRPr="00435FB7" w:rsidRDefault="00435FB7" w:rsidP="00435FB7">
      <w:pPr>
        <w:jc w:val="both"/>
        <w:rPr>
          <w:sz w:val="28"/>
          <w:szCs w:val="28"/>
        </w:rPr>
      </w:pPr>
      <w:r w:rsidRPr="00435FB7">
        <w:rPr>
          <w:sz w:val="28"/>
          <w:szCs w:val="28"/>
        </w:rPr>
        <w:t xml:space="preserve">          Директор МАУ «Дом молодежи», руководитель Центра гражданско-патриотического воспитания и допризывной подготовки на базе МАУ «Дом молодежи» приняла участие в семинаре руководителей муниципальных центров </w:t>
      </w:r>
      <w:r w:rsidRPr="00435FB7">
        <w:rPr>
          <w:bCs/>
          <w:sz w:val="28"/>
          <w:szCs w:val="28"/>
        </w:rPr>
        <w:t xml:space="preserve">по военно- патриотическому воспитанию и допризывной подготовке молодёжи, преподавателей (инструкторов), осуществляющих деятельность </w:t>
      </w:r>
      <w:r w:rsidRPr="00435FB7">
        <w:rPr>
          <w:bCs/>
          <w:sz w:val="28"/>
          <w:szCs w:val="28"/>
        </w:rPr>
        <w:lastRenderedPageBreak/>
        <w:t>по допризывной подготовке</w:t>
      </w:r>
      <w:r w:rsidRPr="00435FB7">
        <w:rPr>
          <w:sz w:val="28"/>
          <w:szCs w:val="28"/>
        </w:rPr>
        <w:t xml:space="preserve"> обучающихся общеобразовательных и образовательных организаций </w:t>
      </w:r>
      <w:bookmarkStart w:id="0" w:name="_GoBack"/>
      <w:bookmarkEnd w:id="0"/>
      <w:r w:rsidRPr="00435FB7">
        <w:rPr>
          <w:sz w:val="28"/>
          <w:szCs w:val="28"/>
        </w:rPr>
        <w:t>области, где поделилась опытом работы.</w:t>
      </w:r>
    </w:p>
    <w:p w:rsidR="00435FB7" w:rsidRPr="00435FB7" w:rsidRDefault="00435FB7" w:rsidP="00435FB7">
      <w:pPr>
        <w:jc w:val="both"/>
        <w:rPr>
          <w:sz w:val="28"/>
          <w:szCs w:val="28"/>
        </w:rPr>
      </w:pPr>
      <w:r w:rsidRPr="00435FB7">
        <w:rPr>
          <w:sz w:val="28"/>
          <w:szCs w:val="28"/>
        </w:rPr>
        <w:t xml:space="preserve">         </w:t>
      </w:r>
      <w:r w:rsidRPr="00435FB7">
        <w:rPr>
          <w:b/>
          <w:bCs/>
          <w:sz w:val="28"/>
          <w:szCs w:val="28"/>
        </w:rPr>
        <w:t>д)</w:t>
      </w:r>
      <w:r w:rsidRPr="00435FB7">
        <w:rPr>
          <w:sz w:val="28"/>
          <w:szCs w:val="28"/>
        </w:rPr>
        <w:t xml:space="preserve">  При  МАУ «Дом молодежи» в течение  года продолжилась работа  Центра гражданско-патриотического воспитания и допризывной подготовки молодежи.  В состав  центра  входят  6  опорных  клубов,  расположенных на базах муниципальных автономных общеобразовательных учреждений «Панковская СОШ», «</w:t>
      </w:r>
      <w:proofErr w:type="spellStart"/>
      <w:r w:rsidRPr="00435FB7">
        <w:rPr>
          <w:sz w:val="28"/>
          <w:szCs w:val="28"/>
        </w:rPr>
        <w:t>Чечулинская</w:t>
      </w:r>
      <w:proofErr w:type="spellEnd"/>
      <w:r w:rsidRPr="00435FB7">
        <w:rPr>
          <w:sz w:val="28"/>
          <w:szCs w:val="28"/>
        </w:rPr>
        <w:t xml:space="preserve"> СОШ», «</w:t>
      </w:r>
      <w:proofErr w:type="spellStart"/>
      <w:r w:rsidRPr="00435FB7">
        <w:rPr>
          <w:sz w:val="28"/>
          <w:szCs w:val="28"/>
        </w:rPr>
        <w:t>Бронницкая</w:t>
      </w:r>
      <w:proofErr w:type="spellEnd"/>
      <w:r w:rsidRPr="00435FB7">
        <w:rPr>
          <w:sz w:val="28"/>
          <w:szCs w:val="28"/>
        </w:rPr>
        <w:t xml:space="preserve"> СОШ», «Подберезская  СОШ», «</w:t>
      </w:r>
      <w:proofErr w:type="spellStart"/>
      <w:r w:rsidRPr="00435FB7">
        <w:rPr>
          <w:sz w:val="28"/>
          <w:szCs w:val="28"/>
        </w:rPr>
        <w:t>Ермолинская</w:t>
      </w:r>
      <w:proofErr w:type="spellEnd"/>
      <w:r w:rsidRPr="00435FB7">
        <w:rPr>
          <w:sz w:val="28"/>
          <w:szCs w:val="28"/>
        </w:rPr>
        <w:t xml:space="preserve"> ООШ», ОГАПОУ «Дорожно-транспортный техникум». </w:t>
      </w:r>
    </w:p>
    <w:p w:rsidR="00435FB7" w:rsidRPr="00435FB7" w:rsidRDefault="00435FB7" w:rsidP="00435FB7">
      <w:pPr>
        <w:ind w:firstLine="709"/>
        <w:jc w:val="both"/>
        <w:rPr>
          <w:sz w:val="28"/>
          <w:szCs w:val="28"/>
        </w:rPr>
      </w:pPr>
      <w:r w:rsidRPr="00435FB7">
        <w:rPr>
          <w:sz w:val="28"/>
          <w:szCs w:val="28"/>
        </w:rPr>
        <w:t>В течение года на базе центра один раз в месяц  проходили практические занятия  по строевой, огневой, стрелковой, радиационной, химической и биологической  защите, военно-медицинской службе, прикладной физической  подготовке.  На занятиях молодежь изучала историю создания вооруженных сил, организационную структуру ВС РФ, воинскую обязанность, боевые традиции ВС и символы воинской чести. Программа рассчитана   на  68 часов в год. Занятия по физической подготовке и подготовке к сдаче норм ГТО проводились  в рамках работы спортивной секции «</w:t>
      </w:r>
      <w:proofErr w:type="spellStart"/>
      <w:r w:rsidRPr="00435FB7">
        <w:rPr>
          <w:sz w:val="28"/>
          <w:szCs w:val="28"/>
        </w:rPr>
        <w:t>Воркаут</w:t>
      </w:r>
      <w:proofErr w:type="spellEnd"/>
      <w:r w:rsidRPr="00435FB7">
        <w:rPr>
          <w:sz w:val="28"/>
          <w:szCs w:val="28"/>
        </w:rPr>
        <w:t>»  4 раза в неделю по 2 часа.</w:t>
      </w:r>
    </w:p>
    <w:p w:rsidR="00435FB7" w:rsidRPr="00435FB7" w:rsidRDefault="00435FB7" w:rsidP="00435FB7">
      <w:pPr>
        <w:ind w:firstLine="709"/>
        <w:jc w:val="both"/>
        <w:rPr>
          <w:sz w:val="28"/>
          <w:szCs w:val="28"/>
        </w:rPr>
      </w:pPr>
      <w:r w:rsidRPr="00435FB7">
        <w:rPr>
          <w:sz w:val="28"/>
          <w:szCs w:val="28"/>
        </w:rPr>
        <w:t>Центром допризывной подготовки в течение года осуществлялись выездные практические занятия на базе опорных клубов. Были заключены соглашения о взаимном сотрудничестве с региональным отделением ДОСААФ России Новгородской области, отделом военного комиссариата по Новгородской области, учебно-методическим центром гражданской защиты и пожарной безопасности Новгородской области. Охвачено 539 человек.</w:t>
      </w:r>
    </w:p>
    <w:p w:rsidR="00435FB7" w:rsidRPr="00435FB7" w:rsidRDefault="00435FB7" w:rsidP="00435FB7">
      <w:pPr>
        <w:jc w:val="both"/>
        <w:rPr>
          <w:color w:val="000000"/>
          <w:sz w:val="28"/>
          <w:szCs w:val="28"/>
          <w:shd w:val="clear" w:color="auto" w:fill="FFFFFF"/>
        </w:rPr>
      </w:pPr>
      <w:r w:rsidRPr="00435FB7">
        <w:rPr>
          <w:sz w:val="28"/>
          <w:szCs w:val="28"/>
        </w:rPr>
        <w:t xml:space="preserve">          </w:t>
      </w:r>
      <w:r w:rsidRPr="00435FB7">
        <w:rPr>
          <w:color w:val="000000"/>
          <w:sz w:val="28"/>
          <w:szCs w:val="28"/>
          <w:shd w:val="clear" w:color="auto" w:fill="FFFFFF"/>
        </w:rPr>
        <w:t>Совместно с воинской частью № 5491 проведен кросс на 1</w:t>
      </w:r>
      <w:proofErr w:type="gramStart"/>
      <w:r w:rsidRPr="00435FB7">
        <w:rPr>
          <w:color w:val="000000"/>
          <w:sz w:val="28"/>
          <w:szCs w:val="28"/>
          <w:shd w:val="clear" w:color="auto" w:fill="FFFFFF"/>
        </w:rPr>
        <w:t>км,  соревнования</w:t>
      </w:r>
      <w:proofErr w:type="gramEnd"/>
      <w:r w:rsidRPr="00435FB7">
        <w:rPr>
          <w:color w:val="000000"/>
          <w:sz w:val="28"/>
          <w:szCs w:val="28"/>
          <w:shd w:val="clear" w:color="auto" w:fill="FFFFFF"/>
        </w:rPr>
        <w:t xml:space="preserve"> по троеборью (отжимание, подтягивание, прыжки в длину). В мероприятиях приняли участие 96 допризывников. </w:t>
      </w:r>
    </w:p>
    <w:p w:rsidR="00435FB7" w:rsidRPr="00435FB7" w:rsidRDefault="00435FB7" w:rsidP="00435FB7">
      <w:pPr>
        <w:jc w:val="both"/>
        <w:rPr>
          <w:color w:val="000000"/>
          <w:sz w:val="28"/>
          <w:szCs w:val="28"/>
          <w:shd w:val="clear" w:color="auto" w:fill="FFFFFF"/>
        </w:rPr>
      </w:pPr>
      <w:r w:rsidRPr="00435FB7">
        <w:rPr>
          <w:color w:val="000000"/>
          <w:sz w:val="28"/>
          <w:szCs w:val="28"/>
          <w:shd w:val="clear" w:color="auto" w:fill="FFFFFF"/>
        </w:rPr>
        <w:t xml:space="preserve">          7 апреля в День здоровья 165 человек приняли участие во всеобщей зарядке, 155 молодых людей  откликнулись на   онлайн-опрос  " Какие чувства у вас вызывает российская Армия", 180 человек стали участниками   кинолектория, посвященного Дню Победы,</w:t>
      </w:r>
      <w:r w:rsidRPr="00435FB7">
        <w:rPr>
          <w:rStyle w:val="apple-converted-space"/>
          <w:color w:val="6A5F9D"/>
          <w:sz w:val="28"/>
          <w:szCs w:val="28"/>
          <w:shd w:val="clear" w:color="auto" w:fill="FFFFFF"/>
        </w:rPr>
        <w:t xml:space="preserve">  </w:t>
      </w:r>
      <w:r w:rsidRPr="00435FB7">
        <w:rPr>
          <w:rStyle w:val="mail-message-map-nobreak"/>
          <w:sz w:val="28"/>
          <w:szCs w:val="28"/>
          <w:shd w:val="clear" w:color="auto" w:fill="FFFFFF"/>
        </w:rPr>
        <w:t xml:space="preserve">130 человек </w:t>
      </w:r>
      <w:r w:rsidRPr="00435FB7">
        <w:rPr>
          <w:rStyle w:val="mail-message-map-nobreak"/>
          <w:color w:val="6A5F9D"/>
          <w:sz w:val="28"/>
          <w:szCs w:val="28"/>
          <w:shd w:val="clear" w:color="auto" w:fill="FFFFFF"/>
        </w:rPr>
        <w:t xml:space="preserve"> </w:t>
      </w:r>
      <w:r w:rsidRPr="00435FB7">
        <w:rPr>
          <w:rStyle w:val="mail-message-map-nobreak"/>
          <w:sz w:val="28"/>
          <w:szCs w:val="28"/>
          <w:shd w:val="clear" w:color="auto" w:fill="FFFFFF"/>
        </w:rPr>
        <w:t>- участники</w:t>
      </w:r>
      <w:r w:rsidRPr="00435FB7">
        <w:rPr>
          <w:color w:val="000000"/>
          <w:sz w:val="28"/>
          <w:szCs w:val="28"/>
          <w:shd w:val="clear" w:color="auto" w:fill="FFFFFF"/>
        </w:rPr>
        <w:t xml:space="preserve"> спортивного праздника древнерусского оружия и древних игр " Богатырская  наша сила!".</w:t>
      </w:r>
    </w:p>
    <w:p w:rsidR="00435FB7" w:rsidRPr="00435FB7" w:rsidRDefault="00435FB7" w:rsidP="00435FB7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35FB7">
        <w:rPr>
          <w:color w:val="000000"/>
          <w:sz w:val="28"/>
          <w:szCs w:val="28"/>
          <w:shd w:val="clear" w:color="auto" w:fill="FFFFFF"/>
        </w:rPr>
        <w:t xml:space="preserve">          В мае</w:t>
      </w:r>
      <w:r w:rsidRPr="00435F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435FB7">
        <w:rPr>
          <w:color w:val="000000"/>
          <w:sz w:val="28"/>
          <w:szCs w:val="28"/>
          <w:shd w:val="clear" w:color="auto" w:fill="FFFFFF"/>
        </w:rPr>
        <w:t>проведена военно-спортивная игра-</w:t>
      </w:r>
      <w:proofErr w:type="spellStart"/>
      <w:r w:rsidRPr="00435FB7"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435FB7">
        <w:rPr>
          <w:color w:val="000000"/>
          <w:sz w:val="28"/>
          <w:szCs w:val="28"/>
          <w:shd w:val="clear" w:color="auto" w:fill="FFFFFF"/>
        </w:rPr>
        <w:t xml:space="preserve"> " На Берлин", </w:t>
      </w:r>
      <w:proofErr w:type="gramStart"/>
      <w:r w:rsidRPr="00435FB7">
        <w:rPr>
          <w:color w:val="000000"/>
          <w:sz w:val="28"/>
          <w:szCs w:val="28"/>
          <w:shd w:val="clear" w:color="auto" w:fill="FFFFFF"/>
        </w:rPr>
        <w:t>акции  «</w:t>
      </w:r>
      <w:proofErr w:type="gramEnd"/>
      <w:r w:rsidRPr="00435FB7">
        <w:rPr>
          <w:color w:val="000000"/>
          <w:sz w:val="28"/>
          <w:szCs w:val="28"/>
          <w:shd w:val="clear" w:color="auto" w:fill="FFFFFF"/>
        </w:rPr>
        <w:t xml:space="preserve">Рекорд Победы», «Подвези ветерана» (в </w:t>
      </w:r>
      <w:proofErr w:type="spellStart"/>
      <w:r w:rsidRPr="00435FB7">
        <w:rPr>
          <w:color w:val="000000"/>
          <w:sz w:val="28"/>
          <w:szCs w:val="28"/>
          <w:shd w:val="clear" w:color="auto" w:fill="FFFFFF"/>
        </w:rPr>
        <w:t>д.Чечулино</w:t>
      </w:r>
      <w:proofErr w:type="spellEnd"/>
      <w:r w:rsidRPr="00435FB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35FB7">
        <w:rPr>
          <w:color w:val="000000"/>
          <w:sz w:val="28"/>
          <w:szCs w:val="28"/>
          <w:shd w:val="clear" w:color="auto" w:fill="FFFFFF"/>
        </w:rPr>
        <w:t>д.Лесная</w:t>
      </w:r>
      <w:proofErr w:type="spellEnd"/>
      <w:r w:rsidRPr="00435FB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35FB7">
        <w:rPr>
          <w:color w:val="000000"/>
          <w:sz w:val="28"/>
          <w:szCs w:val="28"/>
          <w:shd w:val="clear" w:color="auto" w:fill="FFFFFF"/>
        </w:rPr>
        <w:t>п.Панковка</w:t>
      </w:r>
      <w:proofErr w:type="spellEnd"/>
      <w:r w:rsidRPr="00435FB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35FB7">
        <w:rPr>
          <w:color w:val="000000"/>
          <w:sz w:val="28"/>
          <w:szCs w:val="28"/>
          <w:shd w:val="clear" w:color="auto" w:fill="FFFFFF"/>
        </w:rPr>
        <w:t>п.Пролетарий</w:t>
      </w:r>
      <w:proofErr w:type="spellEnd"/>
      <w:r w:rsidRPr="00435FB7">
        <w:rPr>
          <w:color w:val="000000"/>
          <w:sz w:val="28"/>
          <w:szCs w:val="28"/>
          <w:shd w:val="clear" w:color="auto" w:fill="FFFFFF"/>
        </w:rPr>
        <w:t>).</w:t>
      </w:r>
      <w:r w:rsidRPr="00435F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435FB7">
        <w:rPr>
          <w:color w:val="000000"/>
          <w:sz w:val="28"/>
          <w:szCs w:val="28"/>
          <w:shd w:val="clear" w:color="auto" w:fill="FFFFFF"/>
        </w:rPr>
        <w:t>В этих мероприятиях приняли участие 256 допризывников.</w:t>
      </w:r>
      <w:r w:rsidRPr="00435F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435FB7" w:rsidRPr="00435FB7" w:rsidRDefault="00435FB7" w:rsidP="00435FB7">
      <w:pPr>
        <w:jc w:val="both"/>
        <w:rPr>
          <w:sz w:val="28"/>
          <w:szCs w:val="28"/>
        </w:rPr>
      </w:pPr>
      <w:r w:rsidRPr="00435FB7">
        <w:rPr>
          <w:color w:val="000000"/>
          <w:sz w:val="28"/>
          <w:szCs w:val="28"/>
          <w:shd w:val="clear" w:color="auto" w:fill="FFFFFF"/>
        </w:rPr>
        <w:t xml:space="preserve">          70 допризывников района приняли участие в открытых городских соревнованиях по </w:t>
      </w:r>
      <w:proofErr w:type="spellStart"/>
      <w:r w:rsidRPr="00435FB7">
        <w:rPr>
          <w:color w:val="000000"/>
          <w:sz w:val="28"/>
          <w:szCs w:val="28"/>
          <w:shd w:val="clear" w:color="auto" w:fill="FFFFFF"/>
        </w:rPr>
        <w:t>воркауту</w:t>
      </w:r>
      <w:proofErr w:type="spellEnd"/>
      <w:r w:rsidRPr="00435FB7">
        <w:rPr>
          <w:color w:val="000000"/>
          <w:sz w:val="28"/>
          <w:szCs w:val="28"/>
          <w:shd w:val="clear" w:color="auto" w:fill="FFFFFF"/>
        </w:rPr>
        <w:t xml:space="preserve"> (на базе Технологического колледжа). </w:t>
      </w:r>
    </w:p>
    <w:p w:rsidR="00435FB7" w:rsidRPr="00435FB7" w:rsidRDefault="00435FB7" w:rsidP="00435FB7">
      <w:pPr>
        <w:ind w:firstLine="709"/>
        <w:jc w:val="both"/>
        <w:rPr>
          <w:sz w:val="28"/>
          <w:szCs w:val="28"/>
        </w:rPr>
      </w:pPr>
      <w:r w:rsidRPr="00435FB7">
        <w:rPr>
          <w:sz w:val="28"/>
          <w:szCs w:val="28"/>
        </w:rPr>
        <w:t>3 сентября  на территории МАУ «Дом  молодежи»  в торжественной обстановке  была открыта спортивная  площадка  с оборудованием   для сдачи норм ГТО.</w:t>
      </w:r>
    </w:p>
    <w:p w:rsidR="00435FB7" w:rsidRPr="00435FB7" w:rsidRDefault="00435FB7" w:rsidP="00435FB7">
      <w:pPr>
        <w:rPr>
          <w:sz w:val="28"/>
          <w:szCs w:val="28"/>
        </w:rPr>
      </w:pPr>
      <w:r w:rsidRPr="00435FB7">
        <w:rPr>
          <w:sz w:val="28"/>
          <w:szCs w:val="28"/>
        </w:rPr>
        <w:t xml:space="preserve">            23 сентября    на базе МАУ ДЗОЛ «Волынь» состоялся районный смотр-конкурс «Школа безопасности – Зарница». В смотре-конкурсе приняли участие 6 команд общеобразовательных организаций района. Участники </w:t>
      </w:r>
      <w:r w:rsidRPr="00435FB7">
        <w:rPr>
          <w:sz w:val="28"/>
          <w:szCs w:val="28"/>
        </w:rPr>
        <w:lastRenderedPageBreak/>
        <w:t>соревновались в конкурсах «Гражданская оборона», «Меткий стрелок», «Статен в строю, силен в бою», «Сильные, ловкие».</w:t>
      </w:r>
    </w:p>
    <w:p w:rsidR="00435FB7" w:rsidRPr="00435FB7" w:rsidRDefault="00435FB7" w:rsidP="00435FB7">
      <w:pPr>
        <w:jc w:val="both"/>
        <w:rPr>
          <w:sz w:val="28"/>
          <w:szCs w:val="28"/>
        </w:rPr>
      </w:pPr>
      <w:r w:rsidRPr="00435FB7">
        <w:rPr>
          <w:sz w:val="28"/>
          <w:szCs w:val="28"/>
        </w:rPr>
        <w:t xml:space="preserve">           28 сентября  сборная команда юношей Новгородского муниципального района участвовала в областной спартакиаде допризывной и призывной молодежи «К защите Родины готов». По итогам 7 видов соревнований наша команда заняла 3 общекомандной место среди 15 районов области, показав отличные результаты в метании гранаты и сборке-разборке автомата.</w:t>
      </w:r>
    </w:p>
    <w:p w:rsidR="00435FB7" w:rsidRPr="00435FB7" w:rsidRDefault="00435FB7" w:rsidP="00435FB7">
      <w:pPr>
        <w:jc w:val="both"/>
        <w:rPr>
          <w:sz w:val="28"/>
          <w:szCs w:val="28"/>
        </w:rPr>
      </w:pPr>
      <w:r w:rsidRPr="00435FB7">
        <w:rPr>
          <w:sz w:val="28"/>
          <w:szCs w:val="28"/>
        </w:rPr>
        <w:t xml:space="preserve">           С 19 сентября по 21 октября  8  учреждений  приняли  участие  в «дне открытых дверей» ДОСААФ  России.</w:t>
      </w:r>
    </w:p>
    <w:p w:rsidR="00435FB7" w:rsidRPr="00435FB7" w:rsidRDefault="00435FB7" w:rsidP="00435FB7">
      <w:pPr>
        <w:jc w:val="both"/>
        <w:rPr>
          <w:sz w:val="28"/>
          <w:szCs w:val="28"/>
        </w:rPr>
      </w:pPr>
      <w:r w:rsidRPr="00435FB7">
        <w:rPr>
          <w:sz w:val="28"/>
          <w:szCs w:val="28"/>
        </w:rPr>
        <w:t xml:space="preserve">          В октябре учащиеся п. </w:t>
      </w:r>
      <w:proofErr w:type="spellStart"/>
      <w:r w:rsidRPr="00435FB7">
        <w:rPr>
          <w:sz w:val="28"/>
          <w:szCs w:val="28"/>
        </w:rPr>
        <w:t>Панковка</w:t>
      </w:r>
      <w:proofErr w:type="spellEnd"/>
      <w:r w:rsidRPr="00435FB7">
        <w:rPr>
          <w:sz w:val="28"/>
          <w:szCs w:val="28"/>
        </w:rPr>
        <w:t xml:space="preserve"> приняли участие в познавательной программе, посвященной  Дню подразделения специального назначения.</w:t>
      </w:r>
    </w:p>
    <w:p w:rsidR="00435FB7" w:rsidRPr="00435FB7" w:rsidRDefault="00435FB7" w:rsidP="00435FB7">
      <w:pPr>
        <w:jc w:val="both"/>
        <w:rPr>
          <w:sz w:val="28"/>
          <w:szCs w:val="28"/>
        </w:rPr>
      </w:pPr>
      <w:r w:rsidRPr="00435FB7">
        <w:rPr>
          <w:sz w:val="28"/>
          <w:szCs w:val="28"/>
        </w:rPr>
        <w:t xml:space="preserve">         В декабре прошли мероприятия, посвященные Дню неизвестного солдата и Дню героев Отечества.</w:t>
      </w:r>
    </w:p>
    <w:p w:rsidR="00435FB7" w:rsidRPr="00435FB7" w:rsidRDefault="00435FB7" w:rsidP="00435FB7">
      <w:pPr>
        <w:jc w:val="both"/>
        <w:rPr>
          <w:color w:val="FF0000"/>
          <w:sz w:val="28"/>
          <w:szCs w:val="28"/>
        </w:rPr>
      </w:pPr>
      <w:r w:rsidRPr="00435FB7">
        <w:rPr>
          <w:sz w:val="28"/>
          <w:szCs w:val="28"/>
        </w:rPr>
        <w:t xml:space="preserve">          В соответствии с заключенным соглашением для допризывников  в течение года были  организованы посещения курса Юного спасателя на базе Центра ГО и ЧС с возможностью на практике научиться пользоваться всеми имеющимися средствами защиты, отработки первой помощи на  манекенах и посещения   оборудованного по всем стандартам укрытия.</w:t>
      </w:r>
    </w:p>
    <w:sectPr w:rsidR="00435FB7" w:rsidRPr="00435FB7" w:rsidSect="009A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A1A"/>
    <w:rsid w:val="00061F98"/>
    <w:rsid w:val="0008033A"/>
    <w:rsid w:val="00110ED4"/>
    <w:rsid w:val="001A351E"/>
    <w:rsid w:val="001B4D3D"/>
    <w:rsid w:val="001F025C"/>
    <w:rsid w:val="00201BE6"/>
    <w:rsid w:val="002135FD"/>
    <w:rsid w:val="0024524D"/>
    <w:rsid w:val="00271F9D"/>
    <w:rsid w:val="002B3A1A"/>
    <w:rsid w:val="002B75A9"/>
    <w:rsid w:val="00427449"/>
    <w:rsid w:val="00435FB7"/>
    <w:rsid w:val="004436D6"/>
    <w:rsid w:val="004833A8"/>
    <w:rsid w:val="004A7F4E"/>
    <w:rsid w:val="00510965"/>
    <w:rsid w:val="00527A8E"/>
    <w:rsid w:val="005461ED"/>
    <w:rsid w:val="005B789E"/>
    <w:rsid w:val="0061585A"/>
    <w:rsid w:val="0063529C"/>
    <w:rsid w:val="007424AD"/>
    <w:rsid w:val="0076454F"/>
    <w:rsid w:val="00815980"/>
    <w:rsid w:val="008D2CA3"/>
    <w:rsid w:val="00940478"/>
    <w:rsid w:val="009578CA"/>
    <w:rsid w:val="009A218A"/>
    <w:rsid w:val="009F4B73"/>
    <w:rsid w:val="00A41E45"/>
    <w:rsid w:val="00AB16CE"/>
    <w:rsid w:val="00AB3223"/>
    <w:rsid w:val="00B06899"/>
    <w:rsid w:val="00B51CC2"/>
    <w:rsid w:val="00B5232E"/>
    <w:rsid w:val="00B612C1"/>
    <w:rsid w:val="00BF6746"/>
    <w:rsid w:val="00C25C6B"/>
    <w:rsid w:val="00C603EC"/>
    <w:rsid w:val="00CB3E29"/>
    <w:rsid w:val="00CC3900"/>
    <w:rsid w:val="00CD1A31"/>
    <w:rsid w:val="00DD4B74"/>
    <w:rsid w:val="00DF1977"/>
    <w:rsid w:val="00DF35B1"/>
    <w:rsid w:val="00E15B96"/>
    <w:rsid w:val="00E67991"/>
    <w:rsid w:val="00EB5728"/>
    <w:rsid w:val="00EC2877"/>
    <w:rsid w:val="00F34686"/>
    <w:rsid w:val="00FA38A5"/>
    <w:rsid w:val="00F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08BA44-3F6D-4743-B339-D4812767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1CC2"/>
    <w:pPr>
      <w:spacing w:before="40" w:after="40"/>
      <w:ind w:left="720" w:firstLine="567"/>
      <w:jc w:val="both"/>
    </w:pPr>
    <w:rPr>
      <w:sz w:val="19"/>
      <w:szCs w:val="19"/>
    </w:rPr>
  </w:style>
  <w:style w:type="paragraph" w:customStyle="1" w:styleId="p2">
    <w:name w:val="p2"/>
    <w:basedOn w:val="a"/>
    <w:uiPriority w:val="99"/>
    <w:rsid w:val="002B3A1A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2B3A1A"/>
  </w:style>
  <w:style w:type="character" w:customStyle="1" w:styleId="apple-converted-space">
    <w:name w:val="apple-converted-space"/>
    <w:basedOn w:val="a0"/>
    <w:uiPriority w:val="99"/>
    <w:rsid w:val="002B3A1A"/>
  </w:style>
  <w:style w:type="paragraph" w:customStyle="1" w:styleId="p3">
    <w:name w:val="p3"/>
    <w:basedOn w:val="a"/>
    <w:uiPriority w:val="99"/>
    <w:rsid w:val="002B3A1A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2B3A1A"/>
  </w:style>
  <w:style w:type="paragraph" w:customStyle="1" w:styleId="p4">
    <w:name w:val="p4"/>
    <w:basedOn w:val="a"/>
    <w:uiPriority w:val="99"/>
    <w:rsid w:val="002B3A1A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2B3A1A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2B3A1A"/>
  </w:style>
  <w:style w:type="paragraph" w:customStyle="1" w:styleId="msonormalcxspmiddle">
    <w:name w:val="msonormalcxspmiddle"/>
    <w:basedOn w:val="a"/>
    <w:rsid w:val="00940478"/>
    <w:pPr>
      <w:spacing w:before="100" w:beforeAutospacing="1" w:after="100" w:afterAutospacing="1"/>
    </w:pPr>
  </w:style>
  <w:style w:type="character" w:customStyle="1" w:styleId="mail-message-map-nobreak">
    <w:name w:val="mail-message-map-nobreak"/>
    <w:uiPriority w:val="99"/>
    <w:rsid w:val="00435FB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I.Boeva</dc:creator>
  <cp:keywords/>
  <dc:description/>
  <cp:lastModifiedBy>User</cp:lastModifiedBy>
  <cp:revision>20</cp:revision>
  <dcterms:created xsi:type="dcterms:W3CDTF">2015-07-17T13:30:00Z</dcterms:created>
  <dcterms:modified xsi:type="dcterms:W3CDTF">2017-02-06T08:57:00Z</dcterms:modified>
</cp:coreProperties>
</file>