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EE0" w:rsidRPr="005139C2" w:rsidRDefault="00912EE0" w:rsidP="00127A0A">
      <w:pPr>
        <w:autoSpaceDE w:val="0"/>
        <w:autoSpaceDN w:val="0"/>
        <w:adjustRightInd w:val="0"/>
        <w:ind w:left="540"/>
        <w:jc w:val="center"/>
        <w:rPr>
          <w:b/>
          <w:color w:val="000000"/>
          <w:szCs w:val="32"/>
        </w:rPr>
      </w:pPr>
      <w:r w:rsidRPr="005139C2">
        <w:rPr>
          <w:b/>
          <w:bCs/>
          <w:color w:val="000000"/>
          <w:szCs w:val="32"/>
        </w:rPr>
        <w:t xml:space="preserve">Информация о выполнении </w:t>
      </w:r>
      <w:r w:rsidRPr="005139C2">
        <w:rPr>
          <w:b/>
          <w:color w:val="000000"/>
          <w:szCs w:val="32"/>
        </w:rPr>
        <w:t>Указа Президента РФ от 07.05.2012 N 597"О мероприятиях по реализации государственной социальной политики"</w:t>
      </w:r>
      <w:r>
        <w:rPr>
          <w:b/>
          <w:color w:val="000000"/>
          <w:szCs w:val="32"/>
        </w:rPr>
        <w:t xml:space="preserve"> </w:t>
      </w:r>
      <w:r w:rsidRPr="005139C2">
        <w:rPr>
          <w:b/>
          <w:color w:val="000000"/>
          <w:szCs w:val="32"/>
        </w:rPr>
        <w:t xml:space="preserve">за </w:t>
      </w:r>
      <w:r>
        <w:rPr>
          <w:b/>
          <w:color w:val="000000"/>
          <w:szCs w:val="32"/>
        </w:rPr>
        <w:t>2016 год</w:t>
      </w:r>
    </w:p>
    <w:p w:rsidR="00912EE0" w:rsidRDefault="00912EE0" w:rsidP="00127A0A">
      <w:pPr>
        <w:autoSpaceDE w:val="0"/>
        <w:autoSpaceDN w:val="0"/>
        <w:adjustRightInd w:val="0"/>
        <w:ind w:left="540"/>
        <w:jc w:val="center"/>
        <w:rPr>
          <w:b/>
          <w:bCs/>
        </w:rPr>
      </w:pPr>
    </w:p>
    <w:p w:rsidR="00912EE0" w:rsidRPr="000C1BF3" w:rsidRDefault="00912EE0" w:rsidP="00127A0A"/>
    <w:p w:rsidR="00912EE0" w:rsidRPr="00C31567" w:rsidRDefault="00912EE0" w:rsidP="00127A0A">
      <w:pPr>
        <w:widowControl w:val="0"/>
        <w:shd w:val="clear" w:color="auto" w:fill="FFFFFF"/>
        <w:ind w:right="67" w:firstLine="720"/>
        <w:jc w:val="both"/>
        <w:rPr>
          <w:szCs w:val="28"/>
        </w:rPr>
      </w:pPr>
      <w:r w:rsidRPr="00C31567">
        <w:rPr>
          <w:szCs w:val="28"/>
        </w:rPr>
        <w:t>Средняя номинальная начисленная заработная плата педагогических работников образовательных учреждений общего образования за период январь-декабрь</w:t>
      </w:r>
      <w:r w:rsidR="006D3CC9">
        <w:rPr>
          <w:szCs w:val="28"/>
        </w:rPr>
        <w:t xml:space="preserve"> 2016 года составила 27062 руб.</w:t>
      </w:r>
      <w:r w:rsidRPr="00C31567">
        <w:rPr>
          <w:szCs w:val="28"/>
        </w:rPr>
        <w:t xml:space="preserve"> </w:t>
      </w:r>
      <w:r w:rsidR="006D3CC9">
        <w:rPr>
          <w:szCs w:val="28"/>
        </w:rPr>
        <w:t>О</w:t>
      </w:r>
      <w:r w:rsidRPr="00C31567">
        <w:rPr>
          <w:szCs w:val="28"/>
        </w:rPr>
        <w:t>тношение средней номинальной начисленной заработной платы к прогнозному значению за декабрь 2016 года среднемесячного дохода от трудовой деятельности в январе-декабре 2016 года (24823 руб.) составляет 109% (план 100%).</w:t>
      </w:r>
    </w:p>
    <w:p w:rsidR="00912EE0" w:rsidRPr="00355C85" w:rsidRDefault="00912EE0" w:rsidP="00127A0A">
      <w:pPr>
        <w:widowControl w:val="0"/>
        <w:shd w:val="clear" w:color="auto" w:fill="FFFFFF"/>
        <w:ind w:left="-720" w:right="67" w:firstLine="720"/>
        <w:jc w:val="center"/>
        <w:rPr>
          <w:b/>
          <w:color w:val="FF0000"/>
          <w:szCs w:val="28"/>
          <w:u w:val="single"/>
        </w:rPr>
      </w:pPr>
    </w:p>
    <w:p w:rsidR="006D3CC9" w:rsidRPr="001D6E4D" w:rsidRDefault="006D3CC9" w:rsidP="006D3CC9">
      <w:pPr>
        <w:ind w:firstLine="709"/>
        <w:jc w:val="both"/>
        <w:rPr>
          <w:szCs w:val="28"/>
        </w:rPr>
      </w:pPr>
      <w:r w:rsidRPr="001D6E4D">
        <w:rPr>
          <w:szCs w:val="28"/>
        </w:rPr>
        <w:t xml:space="preserve">Средняя номинальная начисленная заработная плата педагогических работников дошкольных образовательных учреждений за январь-декабрь 2016 года </w:t>
      </w:r>
      <w:r w:rsidR="006E3B9A">
        <w:rPr>
          <w:szCs w:val="28"/>
        </w:rPr>
        <w:t>составляет 27222 руб. Отношение</w:t>
      </w:r>
      <w:r w:rsidRPr="001D6E4D">
        <w:rPr>
          <w:szCs w:val="28"/>
        </w:rPr>
        <w:t xml:space="preserve"> средней номинальной начисленной заработной платы педагогических работников дошкольных образовательных учреждений к средней заработной плате в сфере общего образования в Новгородской области за январь-декабрь 2016 года (24722 руб.) составляет 110,1% (план 100%).</w:t>
      </w:r>
    </w:p>
    <w:p w:rsidR="006D3CC9" w:rsidRPr="00C17FB0" w:rsidRDefault="006D3CC9" w:rsidP="006D3CC9">
      <w:pPr>
        <w:widowControl w:val="0"/>
        <w:shd w:val="clear" w:color="auto" w:fill="FFFFFF"/>
        <w:ind w:right="67" w:firstLine="720"/>
        <w:jc w:val="both"/>
        <w:rPr>
          <w:b/>
        </w:rPr>
      </w:pPr>
    </w:p>
    <w:p w:rsidR="00912EE0" w:rsidRDefault="00912EE0" w:rsidP="00127A0A">
      <w:pPr>
        <w:ind w:firstLine="709"/>
        <w:jc w:val="both"/>
        <w:rPr>
          <w:szCs w:val="28"/>
        </w:rPr>
      </w:pPr>
      <w:r w:rsidRPr="009B1E54">
        <w:rPr>
          <w:szCs w:val="28"/>
        </w:rPr>
        <w:t>Средняя номинальная начисленная заработная плата педагогических работников учреждений дополнительного образования за январь-декабрь</w:t>
      </w:r>
      <w:r w:rsidR="006E3B9A">
        <w:rPr>
          <w:szCs w:val="28"/>
        </w:rPr>
        <w:t xml:space="preserve"> 2016 года составила 21601 руб. Отношение</w:t>
      </w:r>
      <w:r w:rsidRPr="00355C85">
        <w:rPr>
          <w:color w:val="FF0000"/>
          <w:szCs w:val="28"/>
        </w:rPr>
        <w:t xml:space="preserve"> </w:t>
      </w:r>
      <w:r w:rsidRPr="00C31567">
        <w:rPr>
          <w:szCs w:val="28"/>
        </w:rPr>
        <w:t>средней номинальной начисленной заработной платы</w:t>
      </w:r>
      <w:r w:rsidRPr="00355C85">
        <w:rPr>
          <w:color w:val="FF0000"/>
          <w:szCs w:val="28"/>
        </w:rPr>
        <w:t xml:space="preserve"> </w:t>
      </w:r>
      <w:r w:rsidRPr="00802443">
        <w:rPr>
          <w:szCs w:val="28"/>
        </w:rPr>
        <w:t>педагогических работников учреждений дополнительного образования к средней заработной плате учителей за январь-декабрь 2016 года (26437,6 руб.) составляет 8</w:t>
      </w:r>
      <w:r>
        <w:rPr>
          <w:szCs w:val="28"/>
        </w:rPr>
        <w:t>1,7</w:t>
      </w:r>
      <w:r w:rsidRPr="00802443">
        <w:rPr>
          <w:szCs w:val="28"/>
        </w:rPr>
        <w:t xml:space="preserve">%. (план </w:t>
      </w:r>
      <w:r w:rsidRPr="000D02A6">
        <w:rPr>
          <w:szCs w:val="28"/>
        </w:rPr>
        <w:t>84</w:t>
      </w:r>
      <w:r w:rsidRPr="00802443">
        <w:rPr>
          <w:szCs w:val="28"/>
        </w:rPr>
        <w:t>,</w:t>
      </w:r>
      <w:r w:rsidRPr="000D02A6">
        <w:rPr>
          <w:szCs w:val="28"/>
        </w:rPr>
        <w:t>4</w:t>
      </w:r>
      <w:r w:rsidRPr="00802443">
        <w:rPr>
          <w:szCs w:val="28"/>
        </w:rPr>
        <w:t>%).</w:t>
      </w:r>
      <w:r w:rsidRPr="000D02A6">
        <w:rPr>
          <w:szCs w:val="28"/>
        </w:rPr>
        <w:t xml:space="preserve"> </w:t>
      </w:r>
      <w:r>
        <w:rPr>
          <w:szCs w:val="28"/>
        </w:rPr>
        <w:t xml:space="preserve">Установленные плановые показатели среднемесячной номинальной начисленной заработной платы на 2016 год (21459 руб.) выполнены на 100,7%. </w:t>
      </w:r>
    </w:p>
    <w:p w:rsidR="00912EE0" w:rsidRDefault="00912EE0" w:rsidP="00127A0A">
      <w:pPr>
        <w:ind w:firstLine="709"/>
        <w:jc w:val="both"/>
        <w:rPr>
          <w:szCs w:val="28"/>
        </w:rPr>
      </w:pPr>
    </w:p>
    <w:p w:rsidR="00912EE0" w:rsidRPr="00C17FB0" w:rsidRDefault="00912EE0" w:rsidP="001345D4">
      <w:pPr>
        <w:widowControl w:val="0"/>
        <w:shd w:val="clear" w:color="auto" w:fill="FFFFFF"/>
        <w:ind w:right="67" w:firstLine="720"/>
        <w:jc w:val="both"/>
        <w:rPr>
          <w:b/>
        </w:rPr>
      </w:pPr>
      <w:bookmarkStart w:id="0" w:name="_GoBack"/>
      <w:bookmarkEnd w:id="0"/>
    </w:p>
    <w:sectPr w:rsidR="00912EE0" w:rsidRPr="00C17FB0" w:rsidSect="00A50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63A2"/>
    <w:rsid w:val="0000170F"/>
    <w:rsid w:val="00016F71"/>
    <w:rsid w:val="00033100"/>
    <w:rsid w:val="00055425"/>
    <w:rsid w:val="00093BA4"/>
    <w:rsid w:val="000A79F9"/>
    <w:rsid w:val="000B42D8"/>
    <w:rsid w:val="000C1BF3"/>
    <w:rsid w:val="000D02A6"/>
    <w:rsid w:val="000E3625"/>
    <w:rsid w:val="0011030E"/>
    <w:rsid w:val="00127A0A"/>
    <w:rsid w:val="0013421D"/>
    <w:rsid w:val="001345D4"/>
    <w:rsid w:val="001B5915"/>
    <w:rsid w:val="001C2C5A"/>
    <w:rsid w:val="001D6E4D"/>
    <w:rsid w:val="00200B65"/>
    <w:rsid w:val="002305FA"/>
    <w:rsid w:val="002426BE"/>
    <w:rsid w:val="00262839"/>
    <w:rsid w:val="00274F31"/>
    <w:rsid w:val="00275941"/>
    <w:rsid w:val="00276775"/>
    <w:rsid w:val="002A1F92"/>
    <w:rsid w:val="0030443B"/>
    <w:rsid w:val="00305EC9"/>
    <w:rsid w:val="003317D0"/>
    <w:rsid w:val="0034701C"/>
    <w:rsid w:val="00355C85"/>
    <w:rsid w:val="00376C39"/>
    <w:rsid w:val="003848FB"/>
    <w:rsid w:val="003D77C7"/>
    <w:rsid w:val="003F53DD"/>
    <w:rsid w:val="0042004E"/>
    <w:rsid w:val="004476FE"/>
    <w:rsid w:val="00460D97"/>
    <w:rsid w:val="00483CA2"/>
    <w:rsid w:val="004863A2"/>
    <w:rsid w:val="004A1AC3"/>
    <w:rsid w:val="004B6721"/>
    <w:rsid w:val="004F3FA3"/>
    <w:rsid w:val="004F5CBF"/>
    <w:rsid w:val="005139C2"/>
    <w:rsid w:val="00513B40"/>
    <w:rsid w:val="005142AE"/>
    <w:rsid w:val="00532D1C"/>
    <w:rsid w:val="00541050"/>
    <w:rsid w:val="0059432E"/>
    <w:rsid w:val="005A35E0"/>
    <w:rsid w:val="005C54F3"/>
    <w:rsid w:val="005E77C2"/>
    <w:rsid w:val="005F30FD"/>
    <w:rsid w:val="0061113C"/>
    <w:rsid w:val="006204DE"/>
    <w:rsid w:val="00632963"/>
    <w:rsid w:val="006476F6"/>
    <w:rsid w:val="00652F87"/>
    <w:rsid w:val="0066698A"/>
    <w:rsid w:val="0067097D"/>
    <w:rsid w:val="00684DEB"/>
    <w:rsid w:val="00697564"/>
    <w:rsid w:val="006A6E32"/>
    <w:rsid w:val="006B077D"/>
    <w:rsid w:val="006C20F0"/>
    <w:rsid w:val="006D3CC9"/>
    <w:rsid w:val="006E3B9A"/>
    <w:rsid w:val="00721B7D"/>
    <w:rsid w:val="00761C3C"/>
    <w:rsid w:val="00762ECC"/>
    <w:rsid w:val="007632D3"/>
    <w:rsid w:val="00777904"/>
    <w:rsid w:val="007963F3"/>
    <w:rsid w:val="007C74EC"/>
    <w:rsid w:val="007E6C0C"/>
    <w:rsid w:val="00802443"/>
    <w:rsid w:val="00843D30"/>
    <w:rsid w:val="008B3BAD"/>
    <w:rsid w:val="008D14CD"/>
    <w:rsid w:val="008E188B"/>
    <w:rsid w:val="008E29F5"/>
    <w:rsid w:val="008F2721"/>
    <w:rsid w:val="009075ED"/>
    <w:rsid w:val="00912EE0"/>
    <w:rsid w:val="0094660E"/>
    <w:rsid w:val="00963DBB"/>
    <w:rsid w:val="00975B3D"/>
    <w:rsid w:val="009B1E54"/>
    <w:rsid w:val="009B279E"/>
    <w:rsid w:val="009D7912"/>
    <w:rsid w:val="009E0B2E"/>
    <w:rsid w:val="00A122A4"/>
    <w:rsid w:val="00A1493D"/>
    <w:rsid w:val="00A272B7"/>
    <w:rsid w:val="00A50042"/>
    <w:rsid w:val="00A61756"/>
    <w:rsid w:val="00A75A9F"/>
    <w:rsid w:val="00AD05DB"/>
    <w:rsid w:val="00AD398D"/>
    <w:rsid w:val="00AD3ECD"/>
    <w:rsid w:val="00B054CA"/>
    <w:rsid w:val="00B165DB"/>
    <w:rsid w:val="00B16AFE"/>
    <w:rsid w:val="00B3225C"/>
    <w:rsid w:val="00B3673E"/>
    <w:rsid w:val="00B472DB"/>
    <w:rsid w:val="00B60306"/>
    <w:rsid w:val="00B772BD"/>
    <w:rsid w:val="00B86E30"/>
    <w:rsid w:val="00B87D2F"/>
    <w:rsid w:val="00B9023D"/>
    <w:rsid w:val="00B96A3F"/>
    <w:rsid w:val="00BA191F"/>
    <w:rsid w:val="00BE45D4"/>
    <w:rsid w:val="00C14553"/>
    <w:rsid w:val="00C17FB0"/>
    <w:rsid w:val="00C24497"/>
    <w:rsid w:val="00C31567"/>
    <w:rsid w:val="00C35F82"/>
    <w:rsid w:val="00C55226"/>
    <w:rsid w:val="00C700F9"/>
    <w:rsid w:val="00C71F76"/>
    <w:rsid w:val="00C9040A"/>
    <w:rsid w:val="00C97AD6"/>
    <w:rsid w:val="00CF7E60"/>
    <w:rsid w:val="00D10008"/>
    <w:rsid w:val="00D37CCD"/>
    <w:rsid w:val="00D60643"/>
    <w:rsid w:val="00D77798"/>
    <w:rsid w:val="00D91BB6"/>
    <w:rsid w:val="00DB08B3"/>
    <w:rsid w:val="00DB5E73"/>
    <w:rsid w:val="00DC2BB7"/>
    <w:rsid w:val="00DD737A"/>
    <w:rsid w:val="00DE4336"/>
    <w:rsid w:val="00E14652"/>
    <w:rsid w:val="00E146AD"/>
    <w:rsid w:val="00E276A1"/>
    <w:rsid w:val="00E32B5E"/>
    <w:rsid w:val="00E372C0"/>
    <w:rsid w:val="00E46D77"/>
    <w:rsid w:val="00E513BF"/>
    <w:rsid w:val="00E756FF"/>
    <w:rsid w:val="00E94B3B"/>
    <w:rsid w:val="00EB0F9F"/>
    <w:rsid w:val="00EB455E"/>
    <w:rsid w:val="00EB6C23"/>
    <w:rsid w:val="00EC1928"/>
    <w:rsid w:val="00EE06AD"/>
    <w:rsid w:val="00EF309E"/>
    <w:rsid w:val="00F37C07"/>
    <w:rsid w:val="00F61888"/>
    <w:rsid w:val="00F845D9"/>
    <w:rsid w:val="00FD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978CC2F-FFD8-41DD-950A-0A9AB9A31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3A2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paragraph" w:customStyle="1" w:styleId="11">
    <w:name w:val="Обычный11"/>
    <w:uiPriority w:val="99"/>
    <w:rsid w:val="006B077D"/>
    <w:pPr>
      <w:widowControl w:val="0"/>
      <w:spacing w:before="20" w:after="20"/>
    </w:pPr>
    <w:rPr>
      <w:rFonts w:ascii="Times New Roman" w:eastAsia="Times New Roman" w:hAnsi="Times New Roman"/>
      <w:sz w:val="24"/>
      <w:szCs w:val="20"/>
    </w:rPr>
  </w:style>
  <w:style w:type="character" w:styleId="a3">
    <w:name w:val="Hyperlink"/>
    <w:basedOn w:val="a0"/>
    <w:uiPriority w:val="99"/>
    <w:rsid w:val="002628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7097D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uiPriority w:val="99"/>
    <w:rsid w:val="00670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54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Новгородского муниципального района</Company>
  <LinksUpToDate>false</LinksUpToDate>
  <CharactersWithSpaces>1512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S.Ivanova</dc:creator>
  <cp:keywords/>
  <dc:description/>
  <cp:lastModifiedBy>User</cp:lastModifiedBy>
  <cp:revision>19</cp:revision>
  <dcterms:created xsi:type="dcterms:W3CDTF">2015-01-29T12:42:00Z</dcterms:created>
  <dcterms:modified xsi:type="dcterms:W3CDTF">2017-01-24T13:01:00Z</dcterms:modified>
</cp:coreProperties>
</file>