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B572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Администрации Новгородского муниципального района от 03.11.2011 N 2451-рз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16.02.2012)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межведомственном совете по вопросам патриотического воспитания населения района при Администрации Новгородского муниципального района"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"Положением о районном межведомственном совете по вопросам патриотического воспитания населения района при А</w:t>
            </w:r>
            <w:r>
              <w:rPr>
                <w:rFonts w:ascii="Tahoma" w:hAnsi="Tahoma" w:cs="Tahoma"/>
                <w:sz w:val="48"/>
                <w:szCs w:val="48"/>
              </w:rPr>
              <w:t>дминистрации Новгородского муниципального района", "Составом районного межведомственного совета по вопросам патриотического воспитания населения рай</w:t>
            </w:r>
          </w:p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21.01.2015</w:t>
            </w:r>
          </w:p>
          <w:p w:rsidR="00000000" w:rsidRDefault="0001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11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110B9">
      <w:pPr>
        <w:pStyle w:val="ConsPlusNormal"/>
        <w:jc w:val="both"/>
        <w:outlineLvl w:val="0"/>
      </w:pPr>
    </w:p>
    <w:p w:rsidR="00000000" w:rsidRDefault="000110B9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АДМИНИСТРАЦИЯ НОВГОРОДСКОГО МУНИЦИПАЛЬНОГО РАЙОНА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НОВГОРОДСКОЙ ОБЛАСТИ</w:t>
      </w:r>
    </w:p>
    <w:p w:rsidR="00000000" w:rsidRDefault="000110B9">
      <w:pPr>
        <w:pStyle w:val="ConsPlusNormal"/>
        <w:jc w:val="center"/>
        <w:rPr>
          <w:b/>
          <w:bCs/>
        </w:rPr>
      </w:pP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от 3 ноября 2011 г. N 2451-рз</w:t>
      </w:r>
    </w:p>
    <w:p w:rsidR="00000000" w:rsidRDefault="000110B9">
      <w:pPr>
        <w:pStyle w:val="ConsPlusNormal"/>
        <w:jc w:val="center"/>
        <w:rPr>
          <w:b/>
          <w:bCs/>
        </w:rPr>
      </w:pP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О МЕЖВЕДОМСТВЕННОМ СОВЕТЕ ПО ВОПРОСАМ ПАТРИОТИЧЕСКОГО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ВОСПИТАНИЯ НАСЕЛЕНИЯ РАЙОНА ПРИ АДМИНИСТРАЦИИ НОВГОРОДСКОГО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000000" w:rsidRDefault="000110B9">
      <w:pPr>
        <w:pStyle w:val="ConsPlusNormal"/>
        <w:jc w:val="center"/>
      </w:pPr>
    </w:p>
    <w:p w:rsidR="00000000" w:rsidRDefault="000110B9">
      <w:pPr>
        <w:pStyle w:val="ConsPlusNormal"/>
        <w:jc w:val="center"/>
      </w:pPr>
      <w:r>
        <w:t xml:space="preserve">(в ред. </w:t>
      </w:r>
      <w:hyperlink r:id="rId9" w:tooltip="Распоряжение Администрации Новгородского муниципального района от 16.02.2012 N 358-рг &quot;О внесении изменений в распоряжение Администрации Новгородского муниципального района от 03.11.2011 N 2451-рз&quot;{КонсультантПлюс}" w:history="1">
        <w:r>
          <w:rPr>
            <w:color w:val="0000FF"/>
          </w:rPr>
          <w:t>Распоряжения</w:t>
        </w:r>
      </w:hyperlink>
      <w:r>
        <w:t xml:space="preserve"> Администрации Новгородского</w:t>
      </w:r>
    </w:p>
    <w:p w:rsidR="00000000" w:rsidRDefault="000110B9">
      <w:pPr>
        <w:pStyle w:val="ConsPlusNormal"/>
        <w:jc w:val="center"/>
      </w:pPr>
      <w:r>
        <w:t>муниципального района от</w:t>
      </w:r>
      <w:r>
        <w:t xml:space="preserve"> 16.02.2012 N 358-рг)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В целях повышения эффективности проведения государственной политики в сфере патриотического воспитания населения муниципального района: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1. Образовать районный межведомственный совет по вопросам патриотического воспитания населения р</w:t>
      </w:r>
      <w:r>
        <w:t>айона при Администрации Новгородского муниципального района.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межведомственном совете по вопросам патриотического воспитания населения района при Администрации Новго</w:t>
      </w:r>
      <w:r>
        <w:t xml:space="preserve">родского муниципального района, </w:t>
      </w:r>
      <w:hyperlink w:anchor="Par105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межведомственного совета по вопросам патриотического воспитания населения района при Администрации Новгородского муниципального района.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3. Контроль за исполнение</w:t>
      </w:r>
      <w:r>
        <w:t>м распоряжения оставляю за собой.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right"/>
      </w:pPr>
      <w:r>
        <w:t>Заместитель</w:t>
      </w:r>
    </w:p>
    <w:p w:rsidR="00000000" w:rsidRDefault="000110B9">
      <w:pPr>
        <w:pStyle w:val="ConsPlusNormal"/>
        <w:jc w:val="right"/>
      </w:pPr>
      <w:r>
        <w:t>Главы администрации</w:t>
      </w:r>
    </w:p>
    <w:p w:rsidR="00000000" w:rsidRDefault="000110B9">
      <w:pPr>
        <w:pStyle w:val="ConsPlusNormal"/>
        <w:jc w:val="right"/>
      </w:pPr>
      <w:r>
        <w:t>по социальным вопросам</w:t>
      </w:r>
    </w:p>
    <w:p w:rsidR="00000000" w:rsidRDefault="000110B9">
      <w:pPr>
        <w:pStyle w:val="ConsPlusNormal"/>
        <w:jc w:val="right"/>
      </w:pPr>
      <w:r>
        <w:t>С.М.ПЕТРОВ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right"/>
        <w:outlineLvl w:val="0"/>
      </w:pPr>
      <w:bookmarkStart w:id="2" w:name="Par31"/>
      <w:bookmarkEnd w:id="2"/>
      <w:r>
        <w:t>Утверждено</w:t>
      </w:r>
    </w:p>
    <w:p w:rsidR="00000000" w:rsidRDefault="000110B9">
      <w:pPr>
        <w:pStyle w:val="ConsPlusNormal"/>
        <w:jc w:val="right"/>
      </w:pPr>
      <w:r>
        <w:t>распоряжением</w:t>
      </w:r>
    </w:p>
    <w:p w:rsidR="00000000" w:rsidRDefault="000110B9">
      <w:pPr>
        <w:pStyle w:val="ConsPlusNormal"/>
        <w:jc w:val="right"/>
      </w:pPr>
      <w:r>
        <w:t>Администрации Новгородского</w:t>
      </w:r>
    </w:p>
    <w:p w:rsidR="00000000" w:rsidRDefault="000110B9">
      <w:pPr>
        <w:pStyle w:val="ConsPlusNormal"/>
        <w:jc w:val="right"/>
      </w:pPr>
      <w:r>
        <w:t>муниципального района</w:t>
      </w:r>
    </w:p>
    <w:p w:rsidR="00000000" w:rsidRDefault="000110B9">
      <w:pPr>
        <w:pStyle w:val="ConsPlusNormal"/>
        <w:jc w:val="right"/>
      </w:pPr>
      <w:r>
        <w:t>от 03.11.2011 N 2451-рз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ПОЛОЖЕНИЕ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О РАЙОННОМ МЕЖВЕДОМСТВЕННОМ СОВЕТЕ ПО ВОПРОСАМ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ПАТРИОТИЧЕСКОГО ВОСПИТАНИЯ НАСЕЛЕНИЯ РАЙОНА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НОВГОРОДСКОГО МУНИЦИПАЛЬНОГО РАЙОНА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outlineLvl w:val="1"/>
      </w:pPr>
      <w:bookmarkStart w:id="4" w:name="Par42"/>
      <w:bookmarkEnd w:id="4"/>
      <w:r>
        <w:t>1. Общие положения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1.1. Районный межведомственный совет по вопросам патриотического воспитания насе</w:t>
      </w:r>
      <w:r>
        <w:t>ления района при Администрации Новгородского муниципального района (далее - Совет) создается для организации взаимодействия органов исполнительной власти Новгородской области, отраслевых (функциональных) органов, структурных подразделений Администрации Нов</w:t>
      </w:r>
      <w:r>
        <w:t>городского муниципального района, администраций городских и сельских поселений, общественных объединений и иных некоммерческих организаций патриотической направленности, средств массовой информации и других организаций, учреждений, участвующих в процессе п</w:t>
      </w:r>
      <w:r>
        <w:t>атриотического воспитания населения района.</w:t>
      </w:r>
    </w:p>
    <w:p w:rsidR="00000000" w:rsidRDefault="000110B9">
      <w:pPr>
        <w:pStyle w:val="ConsPlusNormal"/>
        <w:ind w:firstLine="540"/>
        <w:jc w:val="both"/>
      </w:pPr>
      <w:r>
        <w:lastRenderedPageBreak/>
        <w:t xml:space="preserve">1.2. В своей работе Совет руководствуется международными правовыми нормами, действующими на территории Российской Федерации,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гос</w:t>
      </w:r>
      <w:r>
        <w:t xml:space="preserve">ударственной </w:t>
      </w:r>
      <w:hyperlink r:id="rId11" w:tooltip="Постановление Правительства РФ от 05.10.2010 N 795 (ред. от 07.10.2013) &quot;О государственной программе &quot;Патриотическое воспитание граждан Российской Федерации на 2011 - 2015 годы&quot;{КонсультантПлюс}" w:history="1">
        <w:r>
          <w:rPr>
            <w:color w:val="0000FF"/>
          </w:rPr>
          <w:t>программой</w:t>
        </w:r>
      </w:hyperlink>
      <w:r>
        <w:t xml:space="preserve"> "Патриотическое воспитание граждан Российской Федерации на 2011 - 2015 годы", утвержденной Постановлением Правительства Российской Федерации от 5 октября 201</w:t>
      </w:r>
      <w:r>
        <w:t>0 года N 795, нормативными правовыми актами района, а также настоящим Положением.</w:t>
      </w:r>
    </w:p>
    <w:p w:rsidR="00000000" w:rsidRDefault="000110B9">
      <w:pPr>
        <w:pStyle w:val="ConsPlusNormal"/>
        <w:ind w:firstLine="540"/>
        <w:jc w:val="both"/>
      </w:pPr>
      <w:r>
        <w:t xml:space="preserve">1.3. Решения Совета, принимаемые в пределах его компетенции, являются обязательными для органов местного самоуправления района, учреждений, подведомственных органам местного </w:t>
      </w:r>
      <w:r>
        <w:t>самоуправления района и организаций, действующих в сфере ведения данных органов.</w:t>
      </w:r>
    </w:p>
    <w:p w:rsidR="00000000" w:rsidRDefault="000110B9">
      <w:pPr>
        <w:pStyle w:val="ConsPlusNormal"/>
        <w:ind w:firstLine="540"/>
        <w:jc w:val="both"/>
      </w:pPr>
      <w:r>
        <w:t>1.4. Для органов исполнительной власти Новгородской области, администраций городских и сельских поселений, общественных объединений и иных некоммерческих организаций патриотич</w:t>
      </w:r>
      <w:r>
        <w:t>еской направленности, средств массовой информации решения Совета носят рекомендательный характер.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outlineLvl w:val="1"/>
      </w:pPr>
      <w:bookmarkStart w:id="5" w:name="Par49"/>
      <w:bookmarkEnd w:id="5"/>
      <w:r>
        <w:t>2. Задачи Совета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Задачами Совета являются:</w:t>
      </w:r>
    </w:p>
    <w:p w:rsidR="00000000" w:rsidRDefault="000110B9">
      <w:pPr>
        <w:pStyle w:val="ConsPlusNormal"/>
        <w:ind w:firstLine="540"/>
        <w:jc w:val="both"/>
      </w:pPr>
      <w:r>
        <w:t>участие в формировании и реализации государственной политики в сфере патриотического воспитания населения района;</w:t>
      </w:r>
    </w:p>
    <w:p w:rsidR="00000000" w:rsidRDefault="000110B9">
      <w:pPr>
        <w:pStyle w:val="ConsPlusNormal"/>
        <w:ind w:firstLine="540"/>
        <w:jc w:val="both"/>
      </w:pPr>
      <w:r>
        <w:t xml:space="preserve">организация взаимодействия деятельности заинтересованных органов местного самоуправления района и территориальных органов федеральных органов </w:t>
      </w:r>
      <w:r>
        <w:t>исполнительной власти, органов местного самоуправления поселений, организаций, общественных объединений по вопросам патриотического воспитания населения района;</w:t>
      </w:r>
    </w:p>
    <w:p w:rsidR="00000000" w:rsidRDefault="000110B9">
      <w:pPr>
        <w:pStyle w:val="ConsPlusNormal"/>
        <w:ind w:firstLine="540"/>
        <w:jc w:val="both"/>
      </w:pPr>
      <w:r>
        <w:t>обеспечение разработки и реализации целевых программ патриотического воспитания населения район</w:t>
      </w:r>
      <w:r>
        <w:t>а, проектов и программ, направленных на возрождение истинных духовных и нравственных ценностей и ориентиров, традиций народов России, трудовых коллективов, воинских коллективов Вооруженных Сил Российской Федерации, расположенных на территории района, укреп</w:t>
      </w:r>
      <w:r>
        <w:t>ление физической и нравственной готовности граждан к защите интересов своего Отечества;</w:t>
      </w:r>
    </w:p>
    <w:p w:rsidR="00000000" w:rsidRDefault="000110B9">
      <w:pPr>
        <w:pStyle w:val="ConsPlusNormal"/>
        <w:ind w:firstLine="540"/>
        <w:jc w:val="both"/>
      </w:pPr>
      <w:r>
        <w:t>разработка мер по совершенствованию работы в сфере патриотического воспитания населения района;</w:t>
      </w:r>
    </w:p>
    <w:p w:rsidR="00000000" w:rsidRDefault="000110B9">
      <w:pPr>
        <w:pStyle w:val="ConsPlusNormal"/>
        <w:ind w:firstLine="540"/>
        <w:jc w:val="both"/>
      </w:pPr>
      <w:r>
        <w:t>подготовка и внесение в установленном порядке предложений по совершенств</w:t>
      </w:r>
      <w:r>
        <w:t>ованию нормативных правовых актов района по вопросам патриотического воспитания населения района.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outlineLvl w:val="1"/>
      </w:pPr>
      <w:bookmarkStart w:id="6" w:name="Par58"/>
      <w:bookmarkEnd w:id="6"/>
      <w:r>
        <w:t>3. Функции Совета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 xml:space="preserve">3.1. Разрабатывает меры, направленные на реализацию на территории района государственной </w:t>
      </w:r>
      <w:hyperlink r:id="rId12" w:tooltip="Постановление Правительства РФ от 05.10.2010 N 795 (ред. от 07.10.2013) &quot;О государственной программе &quot;Патриотическое воспитание граждан Российской Федерации на 2011 - 2015 годы&quot;{КонсультантПлюс}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2011 - 2015 годы", утвержденной Постановлением Правительства Российской Федерации от 5 октября 2010 года N 795.</w:t>
      </w:r>
    </w:p>
    <w:p w:rsidR="00000000" w:rsidRDefault="000110B9">
      <w:pPr>
        <w:pStyle w:val="ConsPlusNormal"/>
        <w:ind w:firstLine="540"/>
        <w:jc w:val="both"/>
      </w:pPr>
      <w:r>
        <w:t>3.2. Организует работу по разработке но</w:t>
      </w:r>
      <w:r>
        <w:t>рмативных правовых актов района, направленных на создание организационных, правовых, социально-экономических, социально-культурных и других условий, способствующих формированию и развитию системы патриотического воспитания населения района.</w:t>
      </w:r>
    </w:p>
    <w:p w:rsidR="00000000" w:rsidRDefault="000110B9">
      <w:pPr>
        <w:pStyle w:val="ConsPlusNormal"/>
        <w:ind w:firstLine="540"/>
        <w:jc w:val="both"/>
      </w:pPr>
      <w:r>
        <w:t>3.3. Организует</w:t>
      </w:r>
      <w:r>
        <w:t xml:space="preserve"> мониторинг состояния патриотического воспитания населения района, выступает инициатором проведения социологических исследований по проблеме воспитания у населения духовности, нравственности, гражданственности и патриотизма, обобщает и анализирует полученн</w:t>
      </w:r>
      <w:r>
        <w:t>ую информацию, принимает необходимые решения и организует работу по их выполнению.</w:t>
      </w:r>
    </w:p>
    <w:p w:rsidR="00000000" w:rsidRDefault="000110B9">
      <w:pPr>
        <w:pStyle w:val="ConsPlusNormal"/>
        <w:ind w:firstLine="540"/>
        <w:jc w:val="both"/>
      </w:pPr>
      <w:r>
        <w:t>3.4. Разрабатывает предложения, направленные на научно-методическое, кадровое и материально-техническое обеспечение политики района в сфере патриотического воспитания населе</w:t>
      </w:r>
      <w:r>
        <w:t>ния.</w:t>
      </w:r>
    </w:p>
    <w:p w:rsidR="00000000" w:rsidRDefault="000110B9">
      <w:pPr>
        <w:pStyle w:val="ConsPlusNormal"/>
        <w:ind w:firstLine="540"/>
        <w:jc w:val="both"/>
      </w:pPr>
      <w:r>
        <w:t>3.5. Организует взаимодействие заинтересованных органов местного самоуправления района и территориальных органов федеральных органов исполнительной власти, органов местного самоуправления поселений, организаций, общественных объединений и некоммерческ</w:t>
      </w:r>
      <w:r>
        <w:t>их организаций по изучению и распространению опыта патриотической работы.</w:t>
      </w:r>
    </w:p>
    <w:p w:rsidR="00000000" w:rsidRDefault="000110B9">
      <w:pPr>
        <w:pStyle w:val="ConsPlusNormal"/>
        <w:ind w:firstLine="540"/>
        <w:jc w:val="both"/>
      </w:pPr>
      <w:r>
        <w:t>3.6. Взаимодействует с общественными объединениями и некоммерческими организациями по вопросам патриотического воспитания населения района.</w:t>
      </w:r>
    </w:p>
    <w:p w:rsidR="00000000" w:rsidRDefault="000110B9">
      <w:pPr>
        <w:pStyle w:val="ConsPlusNormal"/>
        <w:ind w:firstLine="540"/>
        <w:jc w:val="both"/>
      </w:pPr>
      <w:r>
        <w:t>3.7. Взаимодействует со средствами массово</w:t>
      </w:r>
      <w:r>
        <w:t>й информации по вопросам освещения политики района в сфере патриотического воспитания населения района.</w:t>
      </w:r>
    </w:p>
    <w:p w:rsidR="00000000" w:rsidRDefault="000110B9">
      <w:pPr>
        <w:pStyle w:val="ConsPlusNormal"/>
        <w:ind w:firstLine="540"/>
        <w:jc w:val="both"/>
      </w:pPr>
      <w:r>
        <w:t xml:space="preserve">3.8. Вырабатывает рекомендации по освещению вопросов патриотического воспитания населения </w:t>
      </w:r>
      <w:r>
        <w:lastRenderedPageBreak/>
        <w:t>района в средствах массовой информации.</w:t>
      </w:r>
    </w:p>
    <w:p w:rsidR="00000000" w:rsidRDefault="000110B9">
      <w:pPr>
        <w:pStyle w:val="ConsPlusNormal"/>
        <w:ind w:firstLine="540"/>
        <w:jc w:val="both"/>
      </w:pPr>
      <w:r>
        <w:t xml:space="preserve">3.9. Выполняет другие </w:t>
      </w:r>
      <w:r>
        <w:t>функции, вытекающие из задач Совета и направленные на системное противодействие бездуховности, безнравственности и антиобщественному образу жизни.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outlineLvl w:val="1"/>
      </w:pPr>
      <w:bookmarkStart w:id="7" w:name="Par70"/>
      <w:bookmarkEnd w:id="7"/>
      <w:r>
        <w:t>4. Права Совета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Для осуществления своих функций Совет имеет право:</w:t>
      </w:r>
    </w:p>
    <w:p w:rsidR="00000000" w:rsidRDefault="000110B9">
      <w:pPr>
        <w:pStyle w:val="ConsPlusNormal"/>
        <w:ind w:firstLine="540"/>
        <w:jc w:val="both"/>
      </w:pPr>
      <w:r>
        <w:t>4.1. Участвовать в установленн</w:t>
      </w:r>
      <w:r>
        <w:t>ом порядке в заседаниях органов местного самоуправления района, территориальных органов федеральных органов исполнительной власти, органов местного самоуправления поселений, организаций, общественных объединений по вопросам, отнесенным к ведению Совета;</w:t>
      </w:r>
    </w:p>
    <w:p w:rsidR="00000000" w:rsidRDefault="000110B9">
      <w:pPr>
        <w:pStyle w:val="ConsPlusNormal"/>
        <w:ind w:firstLine="540"/>
        <w:jc w:val="both"/>
      </w:pPr>
      <w:r>
        <w:t>4.</w:t>
      </w:r>
      <w:r>
        <w:t>2. Привлекать по согласованию с руководителями специалистов органов территориальных органов федеральных органов исполнительной власти, органов местного самоуправления района, заинтересованных организаций, общественных объединений для решения задач, определ</w:t>
      </w:r>
      <w:r>
        <w:t>енных настоящим Положением;</w:t>
      </w:r>
    </w:p>
    <w:p w:rsidR="00000000" w:rsidRDefault="000110B9">
      <w:pPr>
        <w:pStyle w:val="ConsPlusNormal"/>
        <w:ind w:firstLine="540"/>
        <w:jc w:val="both"/>
      </w:pPr>
      <w:r>
        <w:t>4.3. Заслушивать на заседаниях Совета информацию должностных лиц, представителей общественных организаций по вопросам, относящимся к ведению Совета;</w:t>
      </w:r>
    </w:p>
    <w:p w:rsidR="00000000" w:rsidRDefault="000110B9">
      <w:pPr>
        <w:pStyle w:val="ConsPlusNormal"/>
        <w:ind w:firstLine="540"/>
        <w:jc w:val="both"/>
      </w:pPr>
      <w:r>
        <w:t>4.4. Запрашивать и получать в установленном порядке от государственных органов, органов местного самоуправления, организаций, общественных объединений документы и информацию, касающиеся деятельности указанных структур по патриотическому воспитанию населени</w:t>
      </w:r>
      <w:r>
        <w:t>я района, за исключением сведений, составляющих государственную и иную охраняемую законом тайну;</w:t>
      </w:r>
    </w:p>
    <w:p w:rsidR="00000000" w:rsidRDefault="000110B9">
      <w:pPr>
        <w:pStyle w:val="ConsPlusNormal"/>
        <w:ind w:firstLine="540"/>
        <w:jc w:val="both"/>
      </w:pPr>
      <w:r>
        <w:t>4.5. Создавать по согласованию с руководителями рабочие группы из представителей органов территориальных органов федеральных органов исполнительной власти, орг</w:t>
      </w:r>
      <w:r>
        <w:t>анов местного самоуправления района, организаций, органов местного самоуправления поселений, общественных объединений, специалистов для оперативной и качественной подготовки документов и решений по проблемам патриотического воспитания населения района;</w:t>
      </w:r>
    </w:p>
    <w:p w:rsidR="00000000" w:rsidRDefault="000110B9">
      <w:pPr>
        <w:pStyle w:val="ConsPlusNormal"/>
        <w:ind w:firstLine="540"/>
        <w:jc w:val="both"/>
      </w:pPr>
      <w:r>
        <w:t>4.6</w:t>
      </w:r>
      <w:r>
        <w:t>. Вносить в установленном порядке предложения по вопросам, требующим решения Администрации Новгородского муниципального района;</w:t>
      </w:r>
    </w:p>
    <w:p w:rsidR="00000000" w:rsidRDefault="000110B9">
      <w:pPr>
        <w:pStyle w:val="ConsPlusNormal"/>
        <w:ind w:firstLine="540"/>
        <w:jc w:val="both"/>
      </w:pPr>
      <w:r>
        <w:t>4.7. Осуществлять контроль за выполнением решений Совета.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outlineLvl w:val="1"/>
      </w:pPr>
      <w:bookmarkStart w:id="8" w:name="Par81"/>
      <w:bookmarkEnd w:id="8"/>
      <w:r>
        <w:t>5. Порядок формирования и деятельности Совета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5.1. Совет о</w:t>
      </w:r>
      <w:r>
        <w:t>бразуется и упраздняется распоряжением Администрации Новгородского муниципального района.</w:t>
      </w:r>
    </w:p>
    <w:p w:rsidR="00000000" w:rsidRDefault="000110B9">
      <w:pPr>
        <w:pStyle w:val="ConsPlusNormal"/>
        <w:ind w:firstLine="540"/>
        <w:jc w:val="both"/>
      </w:pPr>
      <w:r>
        <w:t>5.2. Включение в состав Совета представителей органов исполнительной власти Новгородской области, органов местного самоуправления поселений, заинтересованных организа</w:t>
      </w:r>
      <w:r>
        <w:t>ций, учреждений, общественных объединений осуществляется по согласованию с руководителями соответствующих органов и юридических лиц.</w:t>
      </w:r>
    </w:p>
    <w:p w:rsidR="00000000" w:rsidRDefault="000110B9">
      <w:pPr>
        <w:pStyle w:val="ConsPlusNormal"/>
        <w:ind w:firstLine="540"/>
        <w:jc w:val="both"/>
      </w:pPr>
      <w:r>
        <w:t>5.3. Руководство деятельностью Совета осуществляет заместитель Главы администрации Новгородского муниципального района по с</w:t>
      </w:r>
      <w:r>
        <w:t>оциальным вопросам, являющимся председателем Совета.</w:t>
      </w:r>
    </w:p>
    <w:p w:rsidR="00000000" w:rsidRDefault="000110B9">
      <w:pPr>
        <w:pStyle w:val="ConsPlusNormal"/>
        <w:ind w:firstLine="540"/>
        <w:jc w:val="both"/>
      </w:pPr>
      <w:r>
        <w:t>5.4. Председатель Совета утверждает годовой план работы, принимает решения по вопросам, связанным с реализацией целей и задач Совета, контролирует, анализирует и обобщает исполнение решений Совета, опред</w:t>
      </w:r>
      <w:r>
        <w:t>еляет повестку для заседания и порядок его проведения.</w:t>
      </w:r>
    </w:p>
    <w:p w:rsidR="00000000" w:rsidRDefault="000110B9">
      <w:pPr>
        <w:pStyle w:val="ConsPlusNormal"/>
        <w:ind w:firstLine="540"/>
        <w:jc w:val="both"/>
      </w:pPr>
      <w:r>
        <w:t>5.5. В отсутствие председателя Совета его полномочия исполняет заместитель председателя Совета.</w:t>
      </w:r>
    </w:p>
    <w:p w:rsidR="00000000" w:rsidRDefault="000110B9">
      <w:pPr>
        <w:pStyle w:val="ConsPlusNormal"/>
        <w:ind w:firstLine="540"/>
        <w:jc w:val="both"/>
      </w:pPr>
      <w:r>
        <w:t xml:space="preserve">5.6. Организационно-технические функции по подготовке и проведению заседаний Совета, а также ведению его </w:t>
      </w:r>
      <w:r>
        <w:t>делопроизводства осуществляет секретарь Совета. Секретарь формирует проект повестки дня заседания Совета на основе предложений членов Совета и с учетом годового плана работы Совета, протокол, решение заседаний, осуществляет рассыл решения членам Совета.</w:t>
      </w:r>
    </w:p>
    <w:p w:rsidR="00000000" w:rsidRDefault="000110B9">
      <w:pPr>
        <w:pStyle w:val="ConsPlusNormal"/>
        <w:ind w:firstLine="540"/>
        <w:jc w:val="both"/>
      </w:pPr>
      <w:r>
        <w:t>5.</w:t>
      </w:r>
      <w:r>
        <w:t>7. Заседания Совета проводятся по мере необходимости, но не реже одного раза в полугодие в соответствии с планом работы.</w:t>
      </w:r>
    </w:p>
    <w:p w:rsidR="00000000" w:rsidRDefault="000110B9">
      <w:pPr>
        <w:pStyle w:val="ConsPlusNormal"/>
        <w:ind w:firstLine="540"/>
        <w:jc w:val="both"/>
      </w:pPr>
      <w:r>
        <w:t>5.8. Члены Совета участвуют в его заседаниях без права передачи своих полномочий. В случае отсутствия члена Совета на заседании он впра</w:t>
      </w:r>
      <w:r>
        <w:t>ве изложить свое мнение по рассматриваемым вопросам в письменном виде.</w:t>
      </w:r>
    </w:p>
    <w:p w:rsidR="00000000" w:rsidRDefault="000110B9">
      <w:pPr>
        <w:pStyle w:val="ConsPlusNormal"/>
        <w:ind w:firstLine="540"/>
        <w:jc w:val="both"/>
      </w:pPr>
      <w:r>
        <w:t>5.9. Заседание Совета правомочно при наличии не менее половины его списочного состава.</w:t>
      </w:r>
    </w:p>
    <w:p w:rsidR="00000000" w:rsidRDefault="000110B9">
      <w:pPr>
        <w:pStyle w:val="ConsPlusNormal"/>
        <w:ind w:firstLine="540"/>
        <w:jc w:val="both"/>
      </w:pPr>
      <w:r>
        <w:t>5.10. Решения Совета принимаются открытым голосованием простым большинством голосов от числа члено</w:t>
      </w:r>
      <w:r>
        <w:t xml:space="preserve">в Совета, присутствующих на заседании и оформляются протоколом. При равенстве голосов </w:t>
      </w:r>
      <w:r>
        <w:lastRenderedPageBreak/>
        <w:t>решающим является голос председателя Совета. Протокол должен содержать фамилии и наименования должностей лиц, присутствующих на заседании Совета, повестку дня, решение по</w:t>
      </w:r>
      <w:r>
        <w:t xml:space="preserve"> результатам рассмотрения, замечания и предложения по рассмотренным вопросам, а также поручения председателя Совета.</w:t>
      </w:r>
    </w:p>
    <w:p w:rsidR="00000000" w:rsidRDefault="000110B9">
      <w:pPr>
        <w:pStyle w:val="ConsPlusNormal"/>
        <w:ind w:firstLine="540"/>
        <w:jc w:val="both"/>
      </w:pPr>
      <w:r>
        <w:t xml:space="preserve">5.11. Решения Совета, подписанные его председателем и секретарем, в двухнедельный срок со дня заседания Совета направляются членам Совета, </w:t>
      </w:r>
      <w:r>
        <w:t>другим адресатам, чьи интересы они затрагивают.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right"/>
        <w:outlineLvl w:val="0"/>
      </w:pPr>
      <w:bookmarkStart w:id="9" w:name="Par99"/>
      <w:bookmarkEnd w:id="9"/>
      <w:r>
        <w:t>Утвержден</w:t>
      </w:r>
    </w:p>
    <w:p w:rsidR="00000000" w:rsidRDefault="000110B9">
      <w:pPr>
        <w:pStyle w:val="ConsPlusNormal"/>
        <w:jc w:val="right"/>
      </w:pPr>
      <w:r>
        <w:t>распоряжением</w:t>
      </w:r>
    </w:p>
    <w:p w:rsidR="00000000" w:rsidRDefault="000110B9">
      <w:pPr>
        <w:pStyle w:val="ConsPlusNormal"/>
        <w:jc w:val="right"/>
      </w:pPr>
      <w:r>
        <w:t>Администрации Новгородского</w:t>
      </w:r>
    </w:p>
    <w:p w:rsidR="00000000" w:rsidRDefault="000110B9">
      <w:pPr>
        <w:pStyle w:val="ConsPlusNormal"/>
        <w:jc w:val="right"/>
      </w:pPr>
      <w:r>
        <w:t>муниципального района</w:t>
      </w:r>
    </w:p>
    <w:p w:rsidR="00000000" w:rsidRDefault="000110B9">
      <w:pPr>
        <w:pStyle w:val="ConsPlusNormal"/>
        <w:jc w:val="right"/>
      </w:pPr>
      <w:r>
        <w:t>от 03.11.2011 N 2451-рз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center"/>
        <w:rPr>
          <w:b/>
          <w:bCs/>
        </w:rPr>
      </w:pPr>
      <w:bookmarkStart w:id="10" w:name="Par105"/>
      <w:bookmarkEnd w:id="10"/>
      <w:r>
        <w:rPr>
          <w:b/>
          <w:bCs/>
        </w:rPr>
        <w:t>СОСТАВ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РАЙОННОГО МЕЖВЕДОМСТВЕННОГО СОВЕТА ПО ВОПРОСАМ</w:t>
      </w:r>
    </w:p>
    <w:p w:rsidR="00000000" w:rsidRDefault="000110B9">
      <w:pPr>
        <w:pStyle w:val="ConsPlusNormal"/>
        <w:jc w:val="center"/>
        <w:rPr>
          <w:b/>
          <w:bCs/>
        </w:rPr>
      </w:pPr>
      <w:r>
        <w:rPr>
          <w:b/>
          <w:bCs/>
        </w:rPr>
        <w:t>ПАТРИОТИЧЕСКОГО ВОСПИТАНИЯ НАСЕЛЕНИЯ РАЙОНА</w:t>
      </w:r>
    </w:p>
    <w:p w:rsidR="00000000" w:rsidRDefault="000110B9">
      <w:pPr>
        <w:pStyle w:val="ConsPlusNormal"/>
        <w:jc w:val="center"/>
      </w:pPr>
    </w:p>
    <w:p w:rsidR="00000000" w:rsidRDefault="000110B9">
      <w:pPr>
        <w:pStyle w:val="ConsPlusNormal"/>
        <w:jc w:val="center"/>
      </w:pPr>
      <w:r>
        <w:t xml:space="preserve">(в ред. </w:t>
      </w:r>
      <w:hyperlink r:id="rId13" w:tooltip="Распоряжение Администрации Новгородского муниципального района от 16.02.2012 N 358-рг &quot;О внесении изменений в распоряжение Администрации Новгородского муниципального района от 03.11.2011 N 2451-рз&quot;{КонсультантПлюс}" w:history="1">
        <w:r>
          <w:rPr>
            <w:color w:val="0000FF"/>
          </w:rPr>
          <w:t>Распоряжения</w:t>
        </w:r>
      </w:hyperlink>
      <w:r>
        <w:t xml:space="preserve"> Администрации Новгородского</w:t>
      </w:r>
    </w:p>
    <w:p w:rsidR="00000000" w:rsidRDefault="000110B9">
      <w:pPr>
        <w:pStyle w:val="ConsPlusNormal"/>
        <w:jc w:val="center"/>
      </w:pPr>
      <w:r>
        <w:t>муниципального района от 16.02.2012 N 358-рг)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Петров         </w:t>
      </w:r>
      <w:r>
        <w:rPr>
          <w:rFonts w:ascii="Courier New" w:hAnsi="Courier New" w:cs="Courier New"/>
        </w:rPr>
        <w:t xml:space="preserve">      - заместитель  Главы   администрации   по   социальным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Сергей Михайлович      вопросам, председатель Совета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Яшин                 - председатель     районного     совета      ветеранов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Петрович     (пенсионеров)  войны,  труда,  Вооруженных</w:t>
      </w:r>
      <w:r>
        <w:rPr>
          <w:rFonts w:ascii="Courier New" w:hAnsi="Courier New" w:cs="Courier New"/>
        </w:rPr>
        <w:t xml:space="preserve">   Сил   и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правоохранительных органов, заместитель председателя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Совета (по согласованию)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Боева И.А.           - ответственный   секретарь  Координационного  совета,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главный   специалист </w:t>
      </w:r>
      <w:r>
        <w:rPr>
          <w:rFonts w:ascii="Courier New" w:hAnsi="Courier New" w:cs="Courier New"/>
        </w:rPr>
        <w:t xml:space="preserve">  отдела  молодежной  политики,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дополнительного образования и воспитательной  работы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комитета   образования  Администрации  Новгородского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муниципального района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ind w:firstLine="540"/>
        <w:jc w:val="both"/>
      </w:pPr>
      <w:r>
        <w:t>Члены Совета: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Борзов А.Ю.          - заведующий     отделом     спорта      Администрации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Новгородского муниципального района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Виноградова О.Н.     - заместитель     председателя,    начальник    отдела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молодежной политики, </w:t>
      </w:r>
      <w:r>
        <w:rPr>
          <w:rFonts w:ascii="Courier New" w:hAnsi="Courier New" w:cs="Courier New"/>
        </w:rPr>
        <w:t xml:space="preserve"> дополнительного  образования и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воспитательной    работы    комитета     образования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Администрации Новгородского муниципального района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Делянская            - Глава   Подберезского   сельского   поселения    (п</w:t>
      </w:r>
      <w:r>
        <w:rPr>
          <w:rFonts w:ascii="Courier New" w:hAnsi="Courier New" w:cs="Courier New"/>
        </w:rPr>
        <w:t>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Тамара Александровна   согласованию)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Завацкий             - заместитель   председателя   по   военно-технической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Василий Иванович       подготовке и спорту  Совета  Новгородской  областной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организации РОСТО (ДОСААФ) (по согласован</w:t>
      </w:r>
      <w:r>
        <w:rPr>
          <w:rFonts w:ascii="Courier New" w:hAnsi="Courier New" w:cs="Courier New"/>
        </w:rPr>
        <w:t>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Касумова             - председатель  комитета   образования   Администрации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Элена Никоноровна      Новгородского муниципального района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Коротин              - директор      государственного      образовательного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Геннадий Иванович      учреждения начал</w:t>
      </w:r>
      <w:r>
        <w:rPr>
          <w:rFonts w:ascii="Courier New" w:hAnsi="Courier New" w:cs="Courier New"/>
        </w:rPr>
        <w:t>ьного профессионального  образования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"Профессиональное училище N 26" (по согласованию)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Лещишина Л.Р.        - заместитель    председателя     комитета    культуры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Администрации Новгородского муниципального рай</w:t>
      </w:r>
      <w:r>
        <w:rPr>
          <w:rFonts w:ascii="Courier New" w:hAnsi="Courier New" w:cs="Courier New"/>
        </w:rPr>
        <w:t>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Мелихова             - председатель комитета  социальной  защиты  населения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Татьяна Львовна        Администрации Новгородского муниципального района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Мищенко О.Н.         - директор   муниципального   автономного   учреждения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"Дом молодежи".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Парицкая             - заместитель главного редактора газеты  "Звезда"  (по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Ольга Васильевна       согласованию)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Прокофьева           - Глава   Новоселицкого   сельского   поселения    (по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Лидия Павловна         согласованию)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Соколова Е.А.        - заместитель  начальника  отдела молодежной политики,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дополнительного образования и воспитательной  работы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комитета   образования  Администрации  Новгородского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муниц</w:t>
      </w:r>
      <w:r>
        <w:rPr>
          <w:rFonts w:ascii="Courier New" w:hAnsi="Courier New" w:cs="Courier New"/>
        </w:rPr>
        <w:t>ипального района</w:t>
      </w:r>
    </w:p>
    <w:p w:rsidR="00000000" w:rsidRDefault="000110B9">
      <w:pPr>
        <w:pStyle w:val="ConsPlusCell"/>
        <w:rPr>
          <w:rFonts w:ascii="Courier New" w:hAnsi="Courier New" w:cs="Courier New"/>
        </w:rPr>
      </w:pP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Сысоев               - начальник   межмуниципального    отдела    МВД    РФ</w:t>
      </w:r>
    </w:p>
    <w:p w:rsidR="00000000" w:rsidRDefault="000110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Андрей Владиславович   "Новгородский" (по согласованию)</w:t>
      </w:r>
    </w:p>
    <w:p w:rsidR="00000000" w:rsidRDefault="000110B9">
      <w:pPr>
        <w:pStyle w:val="ConsPlusNormal"/>
        <w:jc w:val="both"/>
      </w:pPr>
    </w:p>
    <w:p w:rsidR="00000000" w:rsidRDefault="000110B9">
      <w:pPr>
        <w:pStyle w:val="ConsPlusNormal"/>
        <w:jc w:val="both"/>
      </w:pPr>
    </w:p>
    <w:p w:rsidR="000110B9" w:rsidRDefault="000110B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110B9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B9" w:rsidRDefault="000110B9">
      <w:pPr>
        <w:spacing w:after="0" w:line="240" w:lineRule="auto"/>
      </w:pPr>
      <w:r>
        <w:separator/>
      </w:r>
    </w:p>
  </w:endnote>
  <w:endnote w:type="continuationSeparator" w:id="0">
    <w:p w:rsidR="000110B9" w:rsidRDefault="000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0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B572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B572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B572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B5727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10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B9" w:rsidRDefault="000110B9">
      <w:pPr>
        <w:spacing w:after="0" w:line="240" w:lineRule="auto"/>
      </w:pPr>
      <w:r>
        <w:separator/>
      </w:r>
    </w:p>
  </w:footnote>
  <w:footnote w:type="continuationSeparator" w:id="0">
    <w:p w:rsidR="000110B9" w:rsidRDefault="0001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Новгородского муниципального района от 03.11.2011 N 2451-рз</w:t>
          </w:r>
          <w:r>
            <w:rPr>
              <w:rFonts w:ascii="Tahoma" w:hAnsi="Tahoma" w:cs="Tahoma"/>
              <w:sz w:val="16"/>
              <w:szCs w:val="16"/>
            </w:rPr>
            <w:br/>
            <w:t>(ред. от 16.02.2012)</w:t>
          </w:r>
          <w:r>
            <w:rPr>
              <w:rFonts w:ascii="Tahoma" w:hAnsi="Tahoma" w:cs="Tahoma"/>
              <w:sz w:val="16"/>
              <w:szCs w:val="16"/>
            </w:rPr>
            <w:br/>
            <w:t>"О межведомс...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0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000000" w:rsidRDefault="000110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110B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7"/>
    <w:rsid w:val="000110B9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2F2BA-4276-404A-A6C5-3A0C54E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39C6A38FD04ADFB4C0B4113115596C782EC1AD2752C07821B462CF8ED015072E3C4D22856AD56B0A2F9FEK33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39C6A38FD04ADFB4C0B5F1E0739C9CF87E247DE742C05D2421977A5BA085A25A48B8B6A12A057B1KA3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9C6A38FD04ADFB4C0B5F1E0739C9CF87E247DE742C05D2421977A5BA085A25A48B8B6A12A057B1KA32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9C6A38FD04ADFB4C0B5F1E0739C9CF84EF43DA7A7852D0134C79KA3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9C6A38FD04ADFB4C0B4113115596C782EC1AD2752C07821B462CF8ED015072E3C4D22856AD56B0A2F9FEK333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13853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Новгородского муниципального района от 03.11.2011 N 2451-рз(ред. от 16.02.2012)"О межведомственном совете по вопросам патриотического воспитания населения района при Администрации Новгородского муниципального района"(вместе с "П</vt:lpstr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Новгородского муниципального района от 03.11.2011 N 2451-рз(ред. от 16.02.2012)"О межведомственном совете по вопросам патриотического воспитания населения района при Администрации Новгородского муниципального района"(вместе с "П</dc:title>
  <dc:subject/>
  <dc:creator>ConsultantPlus</dc:creator>
  <cp:keywords/>
  <dc:description/>
  <cp:lastModifiedBy>Наталья Карташова</cp:lastModifiedBy>
  <cp:revision>2</cp:revision>
  <dcterms:created xsi:type="dcterms:W3CDTF">2016-08-04T11:09:00Z</dcterms:created>
  <dcterms:modified xsi:type="dcterms:W3CDTF">2016-08-04T11:09:00Z</dcterms:modified>
</cp:coreProperties>
</file>