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4A010B">
        <w:rPr>
          <w:color w:val="22272F"/>
          <w:sz w:val="34"/>
          <w:szCs w:val="34"/>
        </w:rPr>
        <w:t>Приказ Министерства образования и науки РФ от 23 июня 2014 г. N 685</w:t>
      </w:r>
      <w:r w:rsidRPr="004A010B">
        <w:rPr>
          <w:color w:val="22272F"/>
          <w:sz w:val="34"/>
          <w:szCs w:val="34"/>
        </w:rPr>
        <w:br/>
        <w:t>"Об утверждении Порядка выдачи медали "За особые успехи в учении"</w:t>
      </w:r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4A010B">
        <w:rPr>
          <w:color w:val="22272F"/>
          <w:sz w:val="23"/>
          <w:szCs w:val="23"/>
        </w:rPr>
        <w:t>В соответствии с </w:t>
      </w:r>
      <w:hyperlink r:id="rId5" w:anchor="/document/70291362/entry/11107" w:history="1">
        <w:r w:rsidRPr="004A010B">
          <w:rPr>
            <w:color w:val="551A8B"/>
            <w:sz w:val="23"/>
            <w:szCs w:val="23"/>
          </w:rPr>
          <w:t>частью 10 статьи 34</w:t>
        </w:r>
      </w:hyperlink>
      <w:r w:rsidRPr="004A010B"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2878, ст. 3462; N 30, ст. 4036; N 48, ст. 6165; 2014, N 6, ст. 562, ст. 566;</w:t>
      </w:r>
      <w:proofErr w:type="gramEnd"/>
      <w:r w:rsidRPr="004A010B">
        <w:rPr>
          <w:color w:val="22272F"/>
          <w:sz w:val="23"/>
          <w:szCs w:val="23"/>
        </w:rPr>
        <w:t xml:space="preserve"> </w:t>
      </w:r>
      <w:proofErr w:type="gramStart"/>
      <w:r w:rsidRPr="004A010B">
        <w:rPr>
          <w:color w:val="22272F"/>
          <w:sz w:val="23"/>
          <w:szCs w:val="23"/>
        </w:rPr>
        <w:t>N 19, ст. 2289; N 22, ст. 2769; N 23, ст. 2933) приказываю:</w:t>
      </w:r>
      <w:proofErr w:type="gramEnd"/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4A010B">
        <w:rPr>
          <w:color w:val="22272F"/>
          <w:sz w:val="23"/>
          <w:szCs w:val="23"/>
        </w:rPr>
        <w:t>Утвердить прилагаемый </w:t>
      </w:r>
      <w:hyperlink r:id="rId6" w:anchor="/document/70695516/entry/1000" w:history="1">
        <w:r w:rsidRPr="004A010B">
          <w:rPr>
            <w:color w:val="551A8B"/>
            <w:sz w:val="23"/>
            <w:szCs w:val="23"/>
          </w:rPr>
          <w:t>Порядок</w:t>
        </w:r>
      </w:hyperlink>
      <w:r w:rsidRPr="004A010B">
        <w:rPr>
          <w:color w:val="22272F"/>
          <w:sz w:val="23"/>
          <w:szCs w:val="23"/>
        </w:rPr>
        <w:t> выдачи медали "За особые успехи в учении".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4A010B" w:rsidRPr="004A010B" w:rsidTr="004A010B">
        <w:tc>
          <w:tcPr>
            <w:tcW w:w="3300" w:type="pct"/>
            <w:shd w:val="clear" w:color="auto" w:fill="FFFFFF"/>
            <w:vAlign w:val="bottom"/>
            <w:hideMark/>
          </w:tcPr>
          <w:p w:rsidR="004A010B" w:rsidRPr="004A010B" w:rsidRDefault="004A010B" w:rsidP="004A010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4A010B">
              <w:rPr>
                <w:color w:val="22272F"/>
                <w:sz w:val="23"/>
                <w:szCs w:val="23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A010B" w:rsidRPr="004A010B" w:rsidRDefault="004A010B" w:rsidP="004A010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4A010B">
              <w:rPr>
                <w:color w:val="22272F"/>
                <w:sz w:val="23"/>
                <w:szCs w:val="23"/>
              </w:rPr>
              <w:t>Д.В. Ливанов</w:t>
            </w:r>
          </w:p>
        </w:tc>
      </w:tr>
    </w:tbl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4A010B">
        <w:rPr>
          <w:color w:val="22272F"/>
          <w:sz w:val="23"/>
          <w:szCs w:val="23"/>
        </w:rPr>
        <w:t> </w:t>
      </w:r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2272F"/>
          <w:sz w:val="23"/>
          <w:szCs w:val="23"/>
        </w:rPr>
      </w:pPr>
      <w:r w:rsidRPr="004A010B">
        <w:rPr>
          <w:color w:val="22272F"/>
          <w:sz w:val="23"/>
          <w:szCs w:val="23"/>
        </w:rPr>
        <w:t>Зарегистрировано в Минюсте РФ 7 июля 2014 г.</w:t>
      </w:r>
      <w:r w:rsidRPr="004A010B">
        <w:rPr>
          <w:color w:val="22272F"/>
          <w:sz w:val="23"/>
          <w:szCs w:val="23"/>
        </w:rPr>
        <w:br/>
        <w:t>Регистрационный N 32997</w:t>
      </w:r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4A010B">
        <w:rPr>
          <w:b/>
          <w:bCs/>
          <w:color w:val="22272F"/>
          <w:sz w:val="23"/>
          <w:szCs w:val="23"/>
        </w:rPr>
        <w:t>Приложение</w:t>
      </w:r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4A010B">
        <w:rPr>
          <w:color w:val="22272F"/>
          <w:sz w:val="32"/>
          <w:szCs w:val="32"/>
        </w:rPr>
        <w:t>Порядок выдачи медали "За особые успехи в учении"</w:t>
      </w:r>
      <w:r w:rsidRPr="004A010B">
        <w:rPr>
          <w:color w:val="22272F"/>
          <w:sz w:val="32"/>
          <w:szCs w:val="32"/>
        </w:rPr>
        <w:br/>
        <w:t>(утв. </w:t>
      </w:r>
      <w:hyperlink r:id="rId7" w:anchor="/document/70695516/entry/0" w:history="1">
        <w:r w:rsidRPr="004A010B">
          <w:rPr>
            <w:color w:val="551A8B"/>
            <w:sz w:val="32"/>
            <w:szCs w:val="32"/>
          </w:rPr>
          <w:t>приказом</w:t>
        </w:r>
      </w:hyperlink>
      <w:r w:rsidRPr="004A010B">
        <w:rPr>
          <w:color w:val="22272F"/>
          <w:sz w:val="32"/>
          <w:szCs w:val="32"/>
        </w:rPr>
        <w:t> Министерства образования и науки РФ от 23 июня 2014 г. N 685)</w:t>
      </w:r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4A010B">
        <w:rPr>
          <w:color w:val="22272F"/>
          <w:sz w:val="23"/>
          <w:szCs w:val="23"/>
        </w:rPr>
        <w:t>1. Настоящий Порядок определяет правила выдачи медали "За особые успехи в учении" (далее - медаль), </w:t>
      </w:r>
      <w:hyperlink r:id="rId8" w:anchor="/document/70695502/entry/1000" w:history="1">
        <w:r w:rsidRPr="004A010B">
          <w:rPr>
            <w:color w:val="551A8B"/>
            <w:sz w:val="23"/>
            <w:szCs w:val="23"/>
          </w:rPr>
          <w:t>образец</w:t>
        </w:r>
      </w:hyperlink>
      <w:r w:rsidRPr="004A010B">
        <w:rPr>
          <w:color w:val="22272F"/>
          <w:sz w:val="23"/>
          <w:szCs w:val="23"/>
        </w:rPr>
        <w:t> которой утверждается Министерством образования и науки Российской Федерации</w:t>
      </w:r>
      <w:hyperlink r:id="rId9" w:anchor="/document/70695516/entry/111" w:history="1">
        <w:r w:rsidRPr="004A010B">
          <w:rPr>
            <w:color w:val="551A8B"/>
            <w:sz w:val="23"/>
            <w:szCs w:val="23"/>
          </w:rPr>
          <w:t>*</w:t>
        </w:r>
      </w:hyperlink>
      <w:r w:rsidRPr="004A010B">
        <w:rPr>
          <w:color w:val="22272F"/>
          <w:sz w:val="23"/>
          <w:szCs w:val="23"/>
        </w:rPr>
        <w:t>.</w:t>
      </w:r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4A010B">
        <w:rPr>
          <w:color w:val="22272F"/>
          <w:sz w:val="23"/>
          <w:szCs w:val="23"/>
        </w:rPr>
        <w:t xml:space="preserve"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</w:t>
      </w:r>
      <w:proofErr w:type="spellStart"/>
      <w:r w:rsidRPr="004A010B">
        <w:rPr>
          <w:color w:val="22272F"/>
          <w:sz w:val="23"/>
          <w:szCs w:val="23"/>
        </w:rPr>
        <w:t>изучавшимся</w:t>
      </w:r>
      <w:proofErr w:type="spellEnd"/>
      <w:r w:rsidRPr="004A010B">
        <w:rPr>
          <w:color w:val="22272F"/>
          <w:sz w:val="23"/>
          <w:szCs w:val="23"/>
        </w:rPr>
        <w:t xml:space="preserve">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4A010B">
        <w:rPr>
          <w:color w:val="22272F"/>
          <w:sz w:val="23"/>
          <w:szCs w:val="23"/>
        </w:rPr>
        <w:t>Медаль вручается выпускникам в торжественной обстановке одновременно с выдачей аттестата о среднем общем образовании с отличием</w:t>
      </w:r>
      <w:hyperlink r:id="rId10" w:anchor="/document/70695516/entry/222" w:history="1">
        <w:r w:rsidRPr="004A010B">
          <w:rPr>
            <w:color w:val="551A8B"/>
            <w:sz w:val="23"/>
            <w:szCs w:val="23"/>
          </w:rPr>
          <w:t>**</w:t>
        </w:r>
      </w:hyperlink>
      <w:r w:rsidRPr="004A010B">
        <w:rPr>
          <w:color w:val="22272F"/>
          <w:sz w:val="23"/>
          <w:szCs w:val="23"/>
        </w:rPr>
        <w:t>.</w:t>
      </w:r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4A010B">
        <w:rPr>
          <w:color w:val="22272F"/>
          <w:sz w:val="23"/>
          <w:szCs w:val="23"/>
        </w:rP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4A010B">
        <w:rPr>
          <w:color w:val="22272F"/>
          <w:sz w:val="23"/>
          <w:szCs w:val="23"/>
        </w:rPr>
        <w:t>4.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 w:rsidRPr="004A010B">
        <w:rPr>
          <w:color w:val="22272F"/>
          <w:sz w:val="23"/>
          <w:szCs w:val="23"/>
        </w:rPr>
        <w:t xml:space="preserve">направлена) </w:t>
      </w:r>
      <w:proofErr w:type="gramEnd"/>
      <w:r w:rsidRPr="004A010B">
        <w:rPr>
          <w:color w:val="22272F"/>
          <w:sz w:val="23"/>
          <w:szCs w:val="23"/>
        </w:rPr>
        <w:t>медаль, хранятся в личном деле выпускника.</w:t>
      </w:r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4A010B">
        <w:rPr>
          <w:color w:val="22272F"/>
          <w:sz w:val="23"/>
          <w:szCs w:val="23"/>
        </w:rPr>
        <w:t>5. При утрате медали дубликат не выдается.</w:t>
      </w:r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4A010B">
        <w:rPr>
          <w:color w:val="22272F"/>
          <w:sz w:val="23"/>
          <w:szCs w:val="23"/>
        </w:rPr>
        <w:lastRenderedPageBreak/>
        <w:t>_____________________________</w:t>
      </w:r>
      <w:proofErr w:type="gramEnd"/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4A010B">
        <w:rPr>
          <w:color w:val="22272F"/>
          <w:sz w:val="23"/>
          <w:szCs w:val="23"/>
        </w:rPr>
        <w:t>* </w:t>
      </w:r>
      <w:hyperlink r:id="rId11" w:anchor="/document/70291362/entry/11107" w:history="1">
        <w:r w:rsidRPr="004A010B">
          <w:rPr>
            <w:color w:val="551A8B"/>
            <w:sz w:val="23"/>
            <w:szCs w:val="23"/>
          </w:rPr>
          <w:t>Часть 10 статьи 34</w:t>
        </w:r>
      </w:hyperlink>
      <w:r w:rsidRPr="004A010B"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2878, ст. 3462; N 30, ст. 4036; N 48, ст. 6165; 2014, N 6, ст. 562, ст. 566;</w:t>
      </w:r>
      <w:proofErr w:type="gramEnd"/>
      <w:r w:rsidRPr="004A010B">
        <w:rPr>
          <w:color w:val="22272F"/>
          <w:sz w:val="23"/>
          <w:szCs w:val="23"/>
        </w:rPr>
        <w:t xml:space="preserve"> </w:t>
      </w:r>
      <w:proofErr w:type="gramStart"/>
      <w:r w:rsidRPr="004A010B">
        <w:rPr>
          <w:color w:val="22272F"/>
          <w:sz w:val="23"/>
          <w:szCs w:val="23"/>
        </w:rPr>
        <w:t>N 19, ст. 2289; N 22, ст. 2769; N 23, ст. 2933).</w:t>
      </w:r>
      <w:proofErr w:type="gramEnd"/>
    </w:p>
    <w:p w:rsidR="004A010B" w:rsidRPr="004A010B" w:rsidRDefault="004A010B" w:rsidP="004A010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proofErr w:type="gramStart"/>
      <w:r w:rsidRPr="004A010B">
        <w:rPr>
          <w:color w:val="22272F"/>
          <w:sz w:val="23"/>
          <w:szCs w:val="23"/>
        </w:rPr>
        <w:t>** В 2014 году лицам, имеющим право на получение медали "За особые успехи в учении" в соответствии с </w:t>
      </w:r>
      <w:hyperlink r:id="rId12" w:anchor="/document/70291362/entry/11107" w:history="1">
        <w:r w:rsidRPr="004A010B">
          <w:rPr>
            <w:color w:val="551A8B"/>
            <w:sz w:val="23"/>
            <w:szCs w:val="23"/>
          </w:rPr>
          <w:t>частью 10 статьи 34</w:t>
        </w:r>
      </w:hyperlink>
      <w:r w:rsidRPr="004A010B"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Федерации", указанная медаль вручается не позднее 1 октября 2014 г. (</w:t>
      </w:r>
      <w:hyperlink r:id="rId13" w:anchor="/document/70661814/entry/2" w:history="1">
        <w:r w:rsidRPr="004A010B">
          <w:rPr>
            <w:color w:val="551A8B"/>
            <w:sz w:val="23"/>
            <w:szCs w:val="23"/>
          </w:rPr>
          <w:t>статья 2</w:t>
        </w:r>
      </w:hyperlink>
      <w:r w:rsidRPr="004A010B">
        <w:rPr>
          <w:color w:val="22272F"/>
          <w:sz w:val="23"/>
          <w:szCs w:val="23"/>
        </w:rPr>
        <w:t> Федерального закона от 27 мая 2014 г. N 135-ФЗ "О внесении изменений в статьи</w:t>
      </w:r>
      <w:proofErr w:type="gramEnd"/>
      <w:r w:rsidRPr="004A010B">
        <w:rPr>
          <w:color w:val="22272F"/>
          <w:sz w:val="23"/>
          <w:szCs w:val="23"/>
        </w:rPr>
        <w:t xml:space="preserve"> 28 и 34 Федерального закона "Об образовании в Российской Федерации" (Собрание законодательства Российской Федерации, 2014, N 22, ст. 2769).</w:t>
      </w:r>
    </w:p>
    <w:p w:rsidR="00AD664B" w:rsidRDefault="00AD664B">
      <w:bookmarkStart w:id="0" w:name="_GoBack"/>
      <w:bookmarkEnd w:id="0"/>
    </w:p>
    <w:sectPr w:rsidR="00AD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5"/>
    <w:rsid w:val="002F3355"/>
    <w:rsid w:val="004A010B"/>
    <w:rsid w:val="00606AD0"/>
    <w:rsid w:val="00AD664B"/>
    <w:rsid w:val="00C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D0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06AD0"/>
    <w:rPr>
      <w:b/>
      <w:bCs/>
    </w:rPr>
  </w:style>
  <w:style w:type="character" w:styleId="a4">
    <w:name w:val="Emphasis"/>
    <w:qFormat/>
    <w:rsid w:val="00606AD0"/>
    <w:rPr>
      <w:i/>
      <w:iCs/>
    </w:rPr>
  </w:style>
  <w:style w:type="paragraph" w:styleId="a5">
    <w:name w:val="No Spacing"/>
    <w:link w:val="a6"/>
    <w:qFormat/>
    <w:rsid w:val="00606AD0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6">
    <w:name w:val="Без интервала Знак"/>
    <w:link w:val="a5"/>
    <w:locked/>
    <w:rsid w:val="00606AD0"/>
    <w:rPr>
      <w:lang w:eastAsia="ru-RU"/>
    </w:rPr>
  </w:style>
  <w:style w:type="paragraph" w:styleId="a7">
    <w:name w:val="List Paragraph"/>
    <w:basedOn w:val="a"/>
    <w:uiPriority w:val="34"/>
    <w:qFormat/>
    <w:rsid w:val="00606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D0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06AD0"/>
    <w:rPr>
      <w:b/>
      <w:bCs/>
    </w:rPr>
  </w:style>
  <w:style w:type="character" w:styleId="a4">
    <w:name w:val="Emphasis"/>
    <w:qFormat/>
    <w:rsid w:val="00606AD0"/>
    <w:rPr>
      <w:i/>
      <w:iCs/>
    </w:rPr>
  </w:style>
  <w:style w:type="paragraph" w:styleId="a5">
    <w:name w:val="No Spacing"/>
    <w:link w:val="a6"/>
    <w:qFormat/>
    <w:rsid w:val="00606AD0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6">
    <w:name w:val="Без интервала Знак"/>
    <w:link w:val="a5"/>
    <w:locked/>
    <w:rsid w:val="00606AD0"/>
    <w:rPr>
      <w:lang w:eastAsia="ru-RU"/>
    </w:rPr>
  </w:style>
  <w:style w:type="paragraph" w:styleId="a7">
    <w:name w:val="List Paragraph"/>
    <w:basedOn w:val="a"/>
    <w:uiPriority w:val="34"/>
    <w:qFormat/>
    <w:rsid w:val="0060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Екатерина Михайловна</dc:creator>
  <cp:lastModifiedBy>Тимофеева Екатерина Михайловна</cp:lastModifiedBy>
  <cp:revision>2</cp:revision>
  <dcterms:created xsi:type="dcterms:W3CDTF">2019-11-25T09:55:00Z</dcterms:created>
  <dcterms:modified xsi:type="dcterms:W3CDTF">2019-11-25T09:55:00Z</dcterms:modified>
</cp:coreProperties>
</file>